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Pr="000A1D75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A1D75">
        <w:rPr>
          <w:b/>
          <w:noProof/>
          <w:sz w:val="24"/>
        </w:rPr>
        <w:t>3GPP TSG-</w:t>
      </w:r>
      <w:r w:rsidR="008C35AE">
        <w:rPr>
          <w:rFonts w:hint="eastAsia"/>
          <w:b/>
          <w:noProof/>
          <w:sz w:val="24"/>
          <w:lang w:eastAsia="zh-CN"/>
        </w:rPr>
        <w:t xml:space="preserve">WG4 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="001B0D97" w:rsidRPr="000A1D75">
        <w:rPr>
          <w:rFonts w:hint="eastAsia"/>
          <w:b/>
          <w:noProof/>
          <w:sz w:val="24"/>
          <w:lang w:eastAsia="zh-CN"/>
        </w:rPr>
        <w:t>#</w:t>
      </w:r>
      <w:r w:rsidR="00B10498">
        <w:rPr>
          <w:rFonts w:hint="eastAsia"/>
          <w:b/>
          <w:noProof/>
          <w:sz w:val="24"/>
          <w:lang w:eastAsia="zh-CN"/>
        </w:rPr>
        <w:t>90</w:t>
      </w:r>
      <w:r w:rsidR="00F80426" w:rsidRPr="000A1D75">
        <w:rPr>
          <w:b/>
          <w:noProof/>
          <w:sz w:val="24"/>
        </w:rPr>
        <w:t xml:space="preserve"> </w:t>
      </w:r>
      <w:r w:rsidR="003173CA" w:rsidRPr="000A1D75">
        <w:rPr>
          <w:b/>
          <w:noProof/>
          <w:sz w:val="24"/>
        </w:rPr>
        <w:t>Meeting</w:t>
      </w:r>
      <w:r w:rsidRPr="000A1D75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</w:t>
      </w:r>
      <w:r w:rsidR="00F80426" w:rsidRPr="000A1D75">
        <w:rPr>
          <w:rFonts w:hint="eastAsia"/>
          <w:b/>
          <w:i/>
          <w:noProof/>
          <w:sz w:val="24"/>
          <w:lang w:eastAsia="zh-CN"/>
        </w:rPr>
        <w:t>1</w:t>
      </w:r>
      <w:r w:rsidR="00B10498">
        <w:rPr>
          <w:rFonts w:hint="eastAsia"/>
          <w:b/>
          <w:i/>
          <w:noProof/>
          <w:sz w:val="24"/>
          <w:lang w:eastAsia="zh-CN"/>
        </w:rPr>
        <w:t>900477</w:t>
      </w:r>
    </w:p>
    <w:p w:rsidR="0092702B" w:rsidRPr="00F2516A" w:rsidRDefault="00B10498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64633" w:rsidP="00EF02DD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B104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C34B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34B4F">
              <w:rPr>
                <w:b/>
                <w:noProof/>
                <w:sz w:val="28"/>
              </w:rPr>
              <w:t>.</w:t>
            </w:r>
            <w:r w:rsidR="00B1049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C34B4F">
              <w:rPr>
                <w:b/>
                <w:noProof/>
                <w:sz w:val="28"/>
              </w:rPr>
              <w:t>.</w:t>
            </w: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416E93" w:rsidRDefault="00B10498" w:rsidP="00B1049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 test cases for</w:t>
            </w:r>
            <w:r w:rsidR="00602405" w:rsidRPr="00416E93">
              <w:rPr>
                <w:rFonts w:cs="Arial"/>
                <w:szCs w:val="21"/>
                <w:lang w:eastAsia="zh-CN"/>
              </w:rPr>
              <w:t xml:space="preserve"> BWP switch</w:t>
            </w:r>
            <w:r w:rsidR="00066B8D">
              <w:rPr>
                <w:rFonts w:cs="Arial" w:hint="eastAsia"/>
                <w:szCs w:val="21"/>
                <w:lang w:eastAsia="zh-CN"/>
              </w:rPr>
              <w:t>ing</w:t>
            </w:r>
            <w:r w:rsidR="00602405" w:rsidRPr="00416E93">
              <w:rPr>
                <w:rFonts w:cs="Arial"/>
                <w:szCs w:val="21"/>
                <w:lang w:eastAsia="zh-CN"/>
              </w:rPr>
              <w:t xml:space="preserve"> </w:t>
            </w:r>
            <w:r w:rsidR="00066B8D">
              <w:rPr>
                <w:rFonts w:cs="Arial" w:hint="eastAsia"/>
                <w:szCs w:val="21"/>
                <w:lang w:eastAsia="zh-CN"/>
              </w:rPr>
              <w:t>in SA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416E93" w:rsidRDefault="0092702B" w:rsidP="006175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416E93" w:rsidRDefault="00066B8D" w:rsidP="0086463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0D09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 w:rsidRPr="7F9DBCDE">
              <w:rPr>
                <w:rFonts w:cs="Arial"/>
              </w:rPr>
              <w:t>NR_newRAT-</w:t>
            </w:r>
            <w:r w:rsidR="000D097D">
              <w:rPr>
                <w:rFonts w:cs="Arial" w:hint="eastAsia"/>
                <w:lang w:eastAsia="zh-CN"/>
              </w:rPr>
              <w:t>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B10498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498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4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498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984428" w:rsidRDefault="00B10498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814A4">
              <w:rPr>
                <w:noProof/>
                <w:lang w:eastAsia="zh-CN"/>
              </w:rPr>
              <w:t xml:space="preserve">There </w:t>
            </w:r>
            <w:r>
              <w:rPr>
                <w:rFonts w:hint="eastAsia"/>
                <w:noProof/>
                <w:lang w:eastAsia="zh-CN"/>
              </w:rPr>
              <w:t>are some parameters still TBD in the</w:t>
            </w:r>
            <w:r w:rsidRPr="005814A4">
              <w:rPr>
                <w:noProof/>
                <w:lang w:eastAsia="zh-CN"/>
              </w:rPr>
              <w:t xml:space="preserve"> test cases for</w:t>
            </w:r>
            <w:r w:rsidR="00034162" w:rsidRPr="00984428">
              <w:rPr>
                <w:rFonts w:cs="Arial"/>
                <w:lang w:eastAsia="zh-CN"/>
              </w:rPr>
              <w:t xml:space="preserve">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300B12" w:rsidRPr="00984428">
              <w:rPr>
                <w:rFonts w:cs="Arial"/>
                <w:lang w:eastAsia="zh-CN"/>
              </w:rPr>
              <w:t xml:space="preserve"> </w:t>
            </w:r>
            <w:r w:rsidR="00034162" w:rsidRPr="00984428">
              <w:rPr>
                <w:rFonts w:cs="Arial"/>
                <w:lang w:eastAsia="zh-CN"/>
              </w:rPr>
              <w:t xml:space="preserve">in </w:t>
            </w:r>
            <w:r w:rsidR="00602F45" w:rsidRPr="00984428">
              <w:rPr>
                <w:rFonts w:cs="Arial"/>
                <w:lang w:eastAsia="zh-CN"/>
              </w:rPr>
              <w:t>SA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35500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35500">
              <w:rPr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5500" w:rsidRPr="00C35500" w:rsidRDefault="00B10498" w:rsidP="00B104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parameters in the </w:t>
            </w:r>
            <w:r w:rsidRPr="005814A4">
              <w:rPr>
                <w:noProof/>
                <w:lang w:eastAsia="zh-CN"/>
              </w:rPr>
              <w:t>test cases for</w:t>
            </w:r>
            <w:r w:rsidRPr="00984428">
              <w:rPr>
                <w:noProof/>
              </w:rPr>
              <w:t xml:space="preserve"> </w:t>
            </w:r>
            <w:r w:rsidR="00592D69" w:rsidRPr="00984428">
              <w:rPr>
                <w:noProof/>
              </w:rPr>
              <w:t xml:space="preserve">BWP switch test cases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A67A1B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color w:val="EEECE1" w:themeColor="background2"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984428" w:rsidRDefault="00034162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84428">
              <w:rPr>
                <w:rFonts w:cs="Arial"/>
                <w:lang w:eastAsia="zh-CN"/>
              </w:rPr>
              <w:t xml:space="preserve">The test cases for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A83974" w:rsidRPr="00984428">
              <w:rPr>
                <w:rFonts w:cs="Arial"/>
                <w:lang w:eastAsia="zh-CN"/>
              </w:rPr>
              <w:t xml:space="preserve"> </w:t>
            </w:r>
            <w:r w:rsidRPr="00984428">
              <w:rPr>
                <w:rFonts w:cs="Arial"/>
                <w:lang w:eastAsia="zh-CN"/>
              </w:rPr>
              <w:t xml:space="preserve">in </w:t>
            </w:r>
            <w:r w:rsidR="00C35500">
              <w:rPr>
                <w:rFonts w:cs="Arial" w:hint="eastAsia"/>
                <w:lang w:eastAsia="zh-CN"/>
              </w:rPr>
              <w:t>SA</w:t>
            </w:r>
            <w:r w:rsidRPr="00984428">
              <w:rPr>
                <w:rFonts w:cs="Arial"/>
                <w:lang w:eastAsia="zh-CN"/>
              </w:rPr>
              <w:t xml:space="preserve"> </w:t>
            </w:r>
            <w:r w:rsidR="00B10498">
              <w:rPr>
                <w:rFonts w:hint="eastAsia"/>
                <w:noProof/>
                <w:lang w:eastAsia="zh-CN"/>
              </w:rPr>
              <w:t>are imcomplete</w:t>
            </w:r>
            <w:r w:rsidRPr="00984428">
              <w:rPr>
                <w:rFonts w:cs="Arial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C35500" w:rsidP="00C355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A.7</w:t>
            </w:r>
            <w:r>
              <w:rPr>
                <w:lang w:eastAsia="zh-CN"/>
              </w:rPr>
              <w:t>.5.6.1</w:t>
            </w:r>
            <w:bookmarkStart w:id="2" w:name="_GoBack"/>
            <w:bookmarkEnd w:id="2"/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301F" w:rsidRPr="003A301F" w:rsidRDefault="0092702B" w:rsidP="003173CA">
      <w:pPr>
        <w:rPr>
          <w:rFonts w:ascii="Arial" w:eastAsiaTheme="minorEastAsia" w:hAnsi="Arial"/>
          <w:color w:val="FF0000"/>
          <w:sz w:val="32"/>
          <w:lang w:eastAsia="zh-CN"/>
        </w:rPr>
      </w:pPr>
      <w:r>
        <w:br w:type="page"/>
      </w:r>
    </w:p>
    <w:p w:rsidR="00D3114A" w:rsidRDefault="00D3114A" w:rsidP="00D3114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</w:t>
      </w:r>
      <w:r w:rsidR="00AF7777">
        <w:rPr>
          <w:rFonts w:ascii="Arial" w:eastAsiaTheme="minorEastAsia" w:hAnsi="Arial" w:hint="eastAsia"/>
          <w:color w:val="FF0000"/>
          <w:sz w:val="32"/>
          <w:lang w:eastAsia="zh-CN"/>
        </w:rPr>
        <w:t>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D3114A" w:rsidRPr="00B952AC" w:rsidRDefault="00D3114A" w:rsidP="00D3114A">
      <w:pPr>
        <w:pStyle w:val="4"/>
      </w:pPr>
      <w:r w:rsidRPr="00B952AC">
        <w:t>A.</w:t>
      </w:r>
      <w:r>
        <w:t>7</w:t>
      </w:r>
      <w:r w:rsidRPr="00B952AC">
        <w:t>.</w:t>
      </w:r>
      <w:r>
        <w:t>5.6.1</w:t>
      </w:r>
      <w:r w:rsidRPr="00B952AC">
        <w:rPr>
          <w:szCs w:val="24"/>
        </w:rPr>
        <w:tab/>
      </w:r>
      <w:r>
        <w:t xml:space="preserve">DCI-based and Timer-based </w:t>
      </w:r>
      <w:r w:rsidRPr="00182AC9">
        <w:t xml:space="preserve">Active BWP </w:t>
      </w:r>
      <w:r>
        <w:t>S</w:t>
      </w:r>
      <w:r w:rsidRPr="00182AC9">
        <w:t>witch</w:t>
      </w:r>
    </w:p>
    <w:p w:rsidR="00D3114A" w:rsidRPr="00D3114A" w:rsidRDefault="00D3114A" w:rsidP="00843FE6">
      <w:pPr>
        <w:pStyle w:val="5"/>
        <w:rPr>
          <w:lang w:eastAsia="zh-CN"/>
        </w:rPr>
      </w:pPr>
      <w:r w:rsidRPr="00D3114A">
        <w:rPr>
          <w:lang w:eastAsia="zh-CN"/>
        </w:rPr>
        <w:t>A.7.5.6.1.1 NR FR2- NR FR2 DL active BWP switch of PCell with non-DRX in SA</w:t>
      </w: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.5.6.1.1.1</w:t>
      </w:r>
      <w:r w:rsidRPr="00843FE6">
        <w:rPr>
          <w:b w:val="0"/>
        </w:rPr>
        <w:tab/>
        <w:t>Test Purpose and Environment</w:t>
      </w:r>
    </w:p>
    <w:p w:rsidR="003A301F" w:rsidRPr="00B952AC" w:rsidRDefault="003A301F" w:rsidP="003A301F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 xml:space="preserve">6, and interruption requirement </w:t>
      </w:r>
      <w:r>
        <w:rPr>
          <w:rFonts w:eastAsiaTheme="minorEastAsia" w:hint="eastAsia"/>
          <w:lang w:eastAsia="zh-CN"/>
        </w:rPr>
        <w:t>on other active serving</w:t>
      </w:r>
      <w:r>
        <w:t xml:space="preserve"> cell defined in TS3</w:t>
      </w:r>
      <w:r>
        <w:rPr>
          <w:rFonts w:eastAsiaTheme="minorEastAsia" w:hint="eastAsia"/>
          <w:lang w:eastAsia="zh-CN"/>
        </w:rPr>
        <w:t>8</w:t>
      </w:r>
      <w:r>
        <w:t xml:space="preserve">.133 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t>.</w:t>
      </w:r>
      <w:r>
        <w:t xml:space="preserve"> </w:t>
      </w:r>
    </w:p>
    <w:p w:rsidR="003A301F" w:rsidRDefault="003A301F" w:rsidP="003A301F">
      <w:pPr>
        <w:jc w:val="both"/>
      </w:pPr>
      <w:r>
        <w:rPr>
          <w:rFonts w:eastAsiaTheme="minorEastAsia" w:hint="eastAsia"/>
          <w:lang w:eastAsia="zh-CN"/>
        </w:rPr>
        <w:t>The s</w:t>
      </w:r>
      <w:r>
        <w:t xml:space="preserve">upported test configurations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</w:t>
      </w:r>
      <w:r>
        <w:t>-1</w:t>
      </w:r>
      <w:r>
        <w:rPr>
          <w:rFonts w:eastAsiaTheme="minorEastAsia" w:hint="eastAsia"/>
          <w:lang w:eastAsia="zh-CN"/>
        </w:rPr>
        <w:t xml:space="preserve"> below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</w:t>
      </w:r>
      <w:r>
        <w:rPr>
          <w:rFonts w:eastAsiaTheme="minorEastAsia" w:hint="eastAsia"/>
          <w:lang w:eastAsia="zh-CN"/>
        </w:rPr>
        <w:t>NR</w:t>
      </w:r>
      <w:r w:rsidRPr="00B952AC">
        <w:t xml:space="preserve"> </w:t>
      </w:r>
      <w:r>
        <w:t xml:space="preserve">PCell (Cell 1) and </w:t>
      </w:r>
      <w:r w:rsidRPr="002F1DD3">
        <w:t>one</w:t>
      </w:r>
      <w:r>
        <w:t xml:space="preserve"> NR SCell (Cell 2) </w:t>
      </w:r>
      <w:r w:rsidRPr="00B952AC">
        <w:t>as given in Table 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t>2.</w:t>
      </w:r>
      <w:r w:rsidRPr="00B952AC">
        <w:t xml:space="preserve"> </w:t>
      </w:r>
      <w:r>
        <w:rPr>
          <w:rFonts w:eastAsiaTheme="minorEastAsia" w:hint="eastAsia"/>
          <w:lang w:eastAsia="zh-CN"/>
        </w:rPr>
        <w:t xml:space="preserve">NR </w:t>
      </w:r>
      <w:r>
        <w:t>Cell</w:t>
      </w:r>
      <w:r w:rsidRPr="00B952AC">
        <w:t xml:space="preserve">-specific parameters </w:t>
      </w:r>
      <w:r>
        <w:t xml:space="preserve">are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t xml:space="preserve">3 </w:t>
      </w:r>
      <w:r w:rsidRPr="00B952AC">
        <w:t xml:space="preserve">below. </w:t>
      </w:r>
      <w:r>
        <w:t xml:space="preserve">OTA related test parameters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rPr>
          <w:rFonts w:eastAsiaTheme="minorEastAsia" w:hint="eastAsia"/>
          <w:lang w:eastAsia="zh-CN"/>
        </w:rPr>
        <w:t>4</w:t>
      </w:r>
      <w:r>
        <w:t xml:space="preserve"> below.</w:t>
      </w:r>
    </w:p>
    <w:p w:rsidR="003A301F" w:rsidRPr="00CE24E6" w:rsidRDefault="003A301F" w:rsidP="003A301F">
      <w:pPr>
        <w:jc w:val="both"/>
        <w:rPr>
          <w:rFonts w:eastAsiaTheme="minorEastAsia"/>
          <w:lang w:eastAsia="zh-CN"/>
        </w:rPr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lang w:eastAsia="zh-CN"/>
        </w:rPr>
        <w:t xml:space="preserve">PCell </w:t>
      </w:r>
      <w:r>
        <w:t xml:space="preserve">(Cell </w:t>
      </w:r>
      <w:r>
        <w:rPr>
          <w:rFonts w:eastAsiaTheme="minorEastAsia" w:hint="eastAsia"/>
          <w:lang w:eastAsia="zh-CN"/>
        </w:rPr>
        <w:t>1</w:t>
      </w:r>
      <w:r>
        <w:t xml:space="preserve">) </w:t>
      </w:r>
      <w:r w:rsidRPr="00B952AC">
        <w:t>to ensure that the UE would have ACK/NACK sending</w:t>
      </w:r>
      <w:r>
        <w:t xml:space="preserve"> except for the </w:t>
      </w:r>
      <w:r>
        <w:rPr>
          <w:lang w:val="en-US" w:eastAsia="zh-CN"/>
        </w:rPr>
        <w:t xml:space="preserve">time duration when BWP is switching on Cell </w:t>
      </w:r>
      <w:r>
        <w:rPr>
          <w:rFonts w:eastAsiaTheme="minorEastAsia" w:hint="eastAsia"/>
          <w:lang w:val="en-US" w:eastAsia="zh-CN"/>
        </w:rPr>
        <w:t>1</w:t>
      </w:r>
      <w:r>
        <w:rPr>
          <w:lang w:val="en-US" w:eastAsia="zh-CN"/>
        </w:rPr>
        <w:t xml:space="preserve"> and the time duration of T2.</w:t>
      </w:r>
    </w:p>
    <w:p w:rsidR="003A301F" w:rsidRDefault="003A301F" w:rsidP="003A301F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>Cell</w:t>
      </w:r>
      <w:r w:rsidRPr="00B952AC">
        <w:rPr>
          <w:rFonts w:hint="eastAsia"/>
          <w:lang w:eastAsia="zh-CN"/>
        </w:rPr>
        <w:t xml:space="preserve"> </w:t>
      </w:r>
      <w:r>
        <w:t xml:space="preserve">(Cell </w:t>
      </w:r>
      <w:r>
        <w:rPr>
          <w:rFonts w:eastAsiaTheme="minorEastAsia" w:hint="eastAsia"/>
          <w:lang w:eastAsia="zh-CN"/>
        </w:rPr>
        <w:t>2</w:t>
      </w:r>
      <w:r>
        <w:t xml:space="preserve">)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3A301F" w:rsidRDefault="003A301F" w:rsidP="003A301F">
      <w:pPr>
        <w:jc w:val="both"/>
      </w:pPr>
      <w:r w:rsidRPr="00B952AC">
        <w:t>Before the test starts</w:t>
      </w:r>
      <w:r>
        <w:t xml:space="preserve">, 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B952AC">
        <w:t>UE is connected to Cell 1 (PCell) on radio channel 1 (PCC)</w:t>
      </w:r>
      <w:r>
        <w:t xml:space="preserve">, and </w:t>
      </w:r>
      <w:r w:rsidRPr="00B952AC">
        <w:t>Cell 2</w:t>
      </w:r>
      <w:r>
        <w:t xml:space="preserve"> (SCell)</w:t>
      </w:r>
      <w:r w:rsidRPr="00B952AC">
        <w:t xml:space="preserve"> on radio channel 2</w:t>
      </w:r>
      <w:r>
        <w:t xml:space="preserve"> (SCC).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configured with </w:t>
      </w:r>
      <w:r>
        <w:t>2</w:t>
      </w:r>
      <w:r w:rsidRPr="00E1152F">
        <w:t xml:space="preserve"> diffe</w:t>
      </w:r>
      <w:r>
        <w:t>rent UE-specific bandwidth parts for PCell, BWP-</w:t>
      </w:r>
      <w:r w:rsidRPr="00E1152F">
        <w:t>1</w:t>
      </w:r>
      <w:r>
        <w:t xml:space="preserve"> and</w:t>
      </w:r>
      <w:r w:rsidRPr="00E1152F">
        <w:t xml:space="preserve"> BWP</w:t>
      </w:r>
      <w:r>
        <w:t>-</w:t>
      </w:r>
      <w:r w:rsidRPr="00E1152F">
        <w:t>2</w:t>
      </w:r>
      <w:r>
        <w:t xml:space="preserve">, in Cell </w:t>
      </w:r>
      <w:r>
        <w:rPr>
          <w:rFonts w:eastAsiaTheme="minorEastAsia" w:hint="eastAsia"/>
          <w:lang w:eastAsia="zh-CN"/>
        </w:rPr>
        <w:t>1</w:t>
      </w:r>
      <w:r>
        <w:t xml:space="preserve"> before starting the test</w:t>
      </w:r>
      <w:r w:rsidRPr="00E1152F">
        <w:t>.</w:t>
      </w:r>
      <w:r>
        <w:t xml:space="preserve"> BWP-1 and BWP-2 always </w:t>
      </w:r>
      <w:r w:rsidRPr="004B7CBB">
        <w:t xml:space="preserve">include </w:t>
      </w:r>
      <w:r>
        <w:t>bandwidth</w:t>
      </w:r>
      <w:r w:rsidRPr="004B7CBB">
        <w:t xml:space="preserve"> of the initial DL BWP and SSB</w:t>
      </w:r>
      <w:r>
        <w:t>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</w:t>
      </w:r>
      <w:r w:rsidRPr="000F464D">
        <w:t xml:space="preserve">indicated in </w:t>
      </w:r>
      <w:proofErr w:type="spellStart"/>
      <w:r w:rsidRPr="000F464D">
        <w:rPr>
          <w:i/>
        </w:rPr>
        <w:t>firstActiveDownlinkBWP</w:t>
      </w:r>
      <w:proofErr w:type="spellEnd"/>
      <w:r w:rsidRPr="000F464D">
        <w:rPr>
          <w:i/>
        </w:rPr>
        <w:t>-Id</w:t>
      </w:r>
      <w:r w:rsidRPr="000F464D">
        <w:t xml:space="preserve"> </w:t>
      </w:r>
      <w:r>
        <w:t xml:space="preserve">that </w:t>
      </w:r>
      <w:r w:rsidRPr="000F464D">
        <w:t xml:space="preserve">the active </w:t>
      </w:r>
      <w:r>
        <w:t>DL</w:t>
      </w:r>
      <w:r w:rsidRPr="000F464D">
        <w:t xml:space="preserve"> </w:t>
      </w:r>
      <w:r>
        <w:t>BWP</w:t>
      </w:r>
      <w:r>
        <w:rPr>
          <w:i/>
        </w:rPr>
        <w:t xml:space="preserve"> </w:t>
      </w:r>
      <w:r>
        <w:rPr>
          <w:lang w:eastAsia="zh-CN"/>
        </w:rPr>
        <w:t>is</w:t>
      </w:r>
      <w:r w:rsidRPr="00B952AC">
        <w:rPr>
          <w:lang w:eastAsia="zh-CN"/>
        </w:rPr>
        <w:t xml:space="preserve"> </w:t>
      </w:r>
      <w:r w:rsidRPr="00E1152F">
        <w:t>BWP</w:t>
      </w:r>
      <w:r>
        <w:t>-1 in PCell.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>
        <w:t xml:space="preserve">UE is configured with a </w:t>
      </w:r>
      <w:proofErr w:type="spellStart"/>
      <w:r w:rsidRPr="002F1DD3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value for PCell</w:t>
      </w:r>
      <w:r>
        <w:t xml:space="preserve">. </w:t>
      </w:r>
    </w:p>
    <w:p w:rsidR="003A301F" w:rsidRDefault="003A301F" w:rsidP="003A301F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3A301F" w:rsidRDefault="003A301F" w:rsidP="003A301F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3A301F" w:rsidRDefault="003A301F" w:rsidP="003A301F">
      <w:pPr>
        <w:jc w:val="both"/>
      </w:pPr>
      <w:r w:rsidRPr="00B952AC">
        <w:t>During T1</w:t>
      </w:r>
      <w:r>
        <w:t>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PCell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shall</w:t>
      </w:r>
      <w:r>
        <w:rPr>
          <w:lang w:eastAsia="zh-CN"/>
        </w:rPr>
        <w:t xml:space="preserve"> switch its bandwidth part from BWP-1 to BWP-2.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 xml:space="preserve">no later than </w:t>
      </w:r>
      <w:r>
        <w:rPr>
          <w:lang w:eastAsia="zh-CN"/>
        </w:rPr>
        <w:t xml:space="preserve">at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PCell’s</w:t>
      </w:r>
      <w:proofErr w:type="spellEnd"/>
      <w:r>
        <w:t xml:space="preserve"> BWP-2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on</w:t>
      </w:r>
      <w:r w:rsidRPr="00B952AC">
        <w:rPr>
          <w:lang w:eastAsia="zh-CN"/>
        </w:rPr>
        <w:t xml:space="preserve">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 xml:space="preserve">won’t transmit DCI format for PDSCH reception on </w:t>
      </w:r>
      <w:proofErr w:type="gramStart"/>
      <w:r>
        <w:rPr>
          <w:rFonts w:cs="v4.2.0"/>
        </w:rPr>
        <w:t>PCell(</w:t>
      </w:r>
      <w:proofErr w:type="gramEnd"/>
      <w:r>
        <w:rPr>
          <w:rFonts w:cs="v4.2.0"/>
        </w:rPr>
        <w:t xml:space="preserve">Cell </w:t>
      </w:r>
      <w:r>
        <w:rPr>
          <w:rFonts w:eastAsiaTheme="minorEastAsia" w:cs="v4.2.0" w:hint="eastAsia"/>
          <w:lang w:eastAsia="zh-CN"/>
        </w:rPr>
        <w:t>1</w:t>
      </w:r>
      <w:r>
        <w:rPr>
          <w:rFonts w:cs="v4.2.0"/>
        </w:rPr>
        <w:t>)</w:t>
      </w:r>
      <w:r w:rsidRPr="00AD4CB6">
        <w:rPr>
          <w:rFonts w:cs="v4.2.0"/>
        </w:rPr>
        <w:t xml:space="preserve">. </w:t>
      </w:r>
    </w:p>
    <w:p w:rsidR="003A301F" w:rsidRDefault="003A301F" w:rsidP="003A301F">
      <w:pPr>
        <w:jc w:val="both"/>
      </w:pPr>
      <w:r w:rsidRPr="00B952AC">
        <w:t>During T</w:t>
      </w:r>
      <w:r>
        <w:t>3,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should switch its bandwidth part from BWP-2 back to the default bandwidth part – BWP-1.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>no later than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SCell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BWP-1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</w:t>
      </w:r>
      <w:r>
        <w:rPr>
          <w:lang w:eastAsia="zh-CN"/>
        </w:rPr>
        <w:t xml:space="preserve">in PCell </w:t>
      </w:r>
      <w:r w:rsidRPr="00B952AC">
        <w:rPr>
          <w:lang w:eastAsia="zh-CN"/>
        </w:rPr>
        <w:t xml:space="preserve">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test equipment verifies that potential interruption </w:t>
      </w:r>
      <w:r>
        <w:rPr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>
        <w:rPr>
          <w:lang w:eastAsia="zh-CN"/>
        </w:rPr>
        <w:t xml:space="preserve">Cell </w:t>
      </w:r>
      <w:r w:rsidRPr="00B952AC">
        <w:rPr>
          <w:lang w:eastAsia="zh-CN"/>
        </w:rPr>
        <w:t xml:space="preserve">is carried out in the correct time span by monitoring ACK/NACK sent in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during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>Cell, respectively.</w:t>
      </w:r>
    </w:p>
    <w:p w:rsidR="003A301F" w:rsidRPr="003632B0" w:rsidRDefault="003A301F" w:rsidP="003A301F">
      <w:pPr>
        <w:pStyle w:val="TH"/>
        <w:rPr>
          <w:rFonts w:cs="v4.2.0"/>
        </w:rPr>
      </w:pPr>
      <w:r w:rsidRPr="003632B0">
        <w:rPr>
          <w:rFonts w:cs="v4.2.0"/>
        </w:rPr>
        <w:lastRenderedPageBreak/>
        <w:t>Table A.</w:t>
      </w:r>
      <w:r>
        <w:rPr>
          <w:rFonts w:eastAsiaTheme="minorEastAsia" w:cs="v4.2.0" w:hint="eastAsia"/>
          <w:lang w:eastAsia="zh-CN"/>
        </w:rPr>
        <w:t>7</w:t>
      </w:r>
      <w:r w:rsidRPr="003632B0">
        <w:rPr>
          <w:rFonts w:cs="v4.2.0"/>
        </w:rPr>
        <w:t>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.1.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7014B5"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Description</w:t>
            </w:r>
          </w:p>
        </w:tc>
      </w:tr>
      <w:tr w:rsidR="003A301F" w:rsidTr="007014B5"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1</w:t>
            </w:r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-TDD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duplex mode</w:t>
            </w:r>
          </w:p>
        </w:tc>
      </w:tr>
      <w:tr w:rsidR="003A301F" w:rsidTr="007014B5"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Note 1: The UE is only required to be tested in one of the supported test configurations</w:t>
            </w:r>
          </w:p>
        </w:tc>
      </w:tr>
    </w:tbl>
    <w:p w:rsidR="003A301F" w:rsidRPr="00D20272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 w:cs="v4.2.0"/>
          <w:lang w:eastAsia="zh-CN"/>
        </w:rPr>
      </w:pPr>
      <w:r w:rsidRPr="009C2C69">
        <w:rPr>
          <w:rFonts w:cs="v4.2.0"/>
        </w:rPr>
        <w:t xml:space="preserve">Table </w:t>
      </w:r>
      <w:r>
        <w:rPr>
          <w:rFonts w:cs="v4.2.0"/>
        </w:rPr>
        <w:t>A.</w:t>
      </w:r>
      <w:r>
        <w:rPr>
          <w:rFonts w:eastAsiaTheme="minorEastAsia" w:hint="eastAsia"/>
          <w:bCs/>
          <w:lang w:eastAsia="zh-CN"/>
        </w:rPr>
        <w:t>7</w:t>
      </w:r>
      <w:r w:rsidRPr="009C2C69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C2C69">
        <w:rPr>
          <w:rFonts w:eastAsia="MS Mincho"/>
          <w:bCs/>
          <w:lang w:eastAsia="en-US"/>
        </w:rPr>
        <w:t>.1</w:t>
      </w:r>
      <w:r>
        <w:rPr>
          <w:rFonts w:eastAsia="MS Mincho"/>
          <w:bCs/>
          <w:lang w:eastAsia="en-US"/>
        </w:rPr>
        <w:t>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 xml:space="preserve">: General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Comment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NR </w:t>
            </w:r>
            <w:r w:rsidRPr="00B952AC">
              <w:rPr>
                <w:rFonts w:cs="v4.2.0"/>
                <w:lang w:val="it-IT" w:eastAsia="en-US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eastAsiaTheme="minorEastAsia" w:cs="v4.2.0" w:hint="eastAsia"/>
                <w:lang w:eastAsia="zh-CN"/>
              </w:rPr>
              <w:t>Two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NR radio channel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is</w:t>
            </w:r>
            <w:r w:rsidRPr="00B952AC">
              <w:rPr>
                <w:rFonts w:cs="v4.2.0"/>
                <w:lang w:eastAsia="en-US"/>
              </w:rPr>
              <w:t xml:space="preserve"> used for this test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PC</w:t>
            </w:r>
            <w:r w:rsidRPr="00B952AC">
              <w:rPr>
                <w:rFonts w:cs="v4.2.0"/>
                <w:lang w:eastAsia="en-US"/>
              </w:rPr>
              <w:t>ell on RF channel number 1.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Active S</w:t>
            </w:r>
            <w:r w:rsidRPr="00B952AC">
              <w:rPr>
                <w:rFonts w:cs="v4.2.0"/>
                <w:lang w:eastAsia="en-US"/>
              </w:rPr>
              <w:t>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Cell </w:t>
            </w: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SCell on RF channel number 2.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For both </w:t>
            </w:r>
            <w:r w:rsidRPr="00B952AC">
              <w:rPr>
                <w:rFonts w:cs="v4.2.0"/>
                <w:lang w:eastAsia="en-US"/>
              </w:rPr>
              <w:t>PCell</w:t>
            </w:r>
            <w:r>
              <w:rPr>
                <w:rFonts w:cs="v4.2.0"/>
                <w:lang w:eastAsia="en-US"/>
              </w:rPr>
              <w:t xml:space="preserve"> and PSCell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proofErr w:type="spellStart"/>
            <w:r>
              <w:rPr>
                <w:rFonts w:cs="v4.2.0"/>
                <w:lang w:eastAsia="en-US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Individual offset for cells on </w:t>
            </w:r>
            <w:r>
              <w:rPr>
                <w:rFonts w:cs="v4.2.0"/>
                <w:lang w:eastAsia="en-US"/>
              </w:rPr>
              <w:t>PCC</w:t>
            </w:r>
            <w:r w:rsidRPr="00B952AC">
              <w:rPr>
                <w:rFonts w:cs="v4.2.0"/>
                <w:lang w:eastAsia="en-US"/>
              </w:rPr>
              <w:t xml:space="preserve">. 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Individual offset for cells on PSCC.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zh-CN"/>
              </w:rPr>
              <w:t>Cel</w:t>
            </w:r>
            <w:r>
              <w:rPr>
                <w:rFonts w:cs="Arial"/>
                <w:lang w:eastAsia="zh-CN"/>
              </w:rPr>
              <w:t>l2</w:t>
            </w:r>
            <w:r w:rsidRPr="00B952AC">
              <w:rPr>
                <w:rFonts w:cs="Arial"/>
                <w:lang w:eastAsia="zh-CN"/>
              </w:rPr>
              <w:t xml:space="preserve"> timing offset to </w:t>
            </w:r>
            <w:r>
              <w:rPr>
                <w:rFonts w:cs="Arial"/>
                <w:lang w:eastAsia="zh-CN"/>
              </w:rPr>
              <w:t>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bCs/>
                <w:lang w:eastAsia="en-US"/>
              </w:rPr>
              <w:sym w:font="Symbol" w:char="F06D"/>
            </w:r>
            <w:r w:rsidRPr="00B952AC">
              <w:rPr>
                <w:rFonts w:cs="v4.2.0"/>
                <w:bCs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AF412A">
              <w:rPr>
                <w:rFonts w:cs="Arial"/>
                <w:lang w:eastAsia="en-US"/>
              </w:rPr>
              <w:t>Time alignment error as specified in 3GPP TS 38.104 [13] clause 6.5.3.1.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</w:p>
        </w:tc>
      </w:tr>
    </w:tbl>
    <w:p w:rsidR="003A301F" w:rsidRPr="00CB0806" w:rsidRDefault="003A301F" w:rsidP="003A301F"/>
    <w:p w:rsidR="003A301F" w:rsidRPr="00EA01B3" w:rsidRDefault="003A301F" w:rsidP="003A301F">
      <w:pPr>
        <w:pStyle w:val="TH"/>
        <w:rPr>
          <w:rFonts w:eastAsiaTheme="minorEastAsia"/>
          <w:lang w:eastAsia="zh-CN"/>
        </w:rPr>
      </w:pPr>
      <w:r w:rsidRPr="00903382">
        <w:rPr>
          <w:rFonts w:cs="v4.2.0"/>
        </w:rPr>
        <w:lastRenderedPageBreak/>
        <w:t xml:space="preserve">Table </w:t>
      </w:r>
      <w:r>
        <w:rPr>
          <w:rFonts w:cs="v4.2.0"/>
        </w:rPr>
        <w:t>A</w:t>
      </w:r>
      <w:r>
        <w:rPr>
          <w:rFonts w:eastAsiaTheme="minorEastAsia" w:hint="eastAsia"/>
          <w:bCs/>
          <w:lang w:eastAsia="zh-CN"/>
        </w:rPr>
        <w:t>7</w:t>
      </w:r>
      <w:r w:rsidRPr="00903382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03382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 xml:space="preserve">: NR Cell specific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34"/>
        <w:gridCol w:w="2551"/>
        <w:gridCol w:w="2551"/>
      </w:tblGrid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cs="v4.2.0"/>
              </w:rPr>
              <w:t xml:space="preserve">Cell </w:t>
            </w:r>
            <w:r>
              <w:rPr>
                <w:rFonts w:eastAsiaTheme="minorEastAsia" w:cs="v4.2.0" w:hint="eastAsia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Cell2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843FE6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FR</w:t>
            </w:r>
            <w:r>
              <w:rPr>
                <w:rFonts w:eastAsiaTheme="minorEastAsia" w:cs="v4.2.0" w:hint="eastAsia"/>
                <w:lang w:eastAsia="zh-C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FR2</w:t>
            </w:r>
          </w:p>
        </w:tc>
      </w:tr>
      <w:tr w:rsidR="003A301F" w:rsidRPr="00903382" w:rsidTr="007014B5">
        <w:trPr>
          <w:cantSplit/>
          <w:trHeight w:val="28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Duplex mod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</w:t>
            </w:r>
            <w:r w:rsidRPr="009729FD">
              <w:rPr>
                <w:rFonts w:cs="Arial"/>
                <w:lang w:val="en-US"/>
              </w:rPr>
              <w:t>DD</w:t>
            </w:r>
          </w:p>
        </w:tc>
      </w:tr>
      <w:tr w:rsidR="003A301F" w:rsidRPr="00903382" w:rsidTr="007014B5">
        <w:trPr>
          <w:cantSplit/>
          <w:trHeight w:val="26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3A301F" w:rsidRPr="00903382" w:rsidTr="007014B5">
        <w:trPr>
          <w:cantSplit/>
          <w:trHeight w:val="27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66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</w:p>
        </w:tc>
      </w:tr>
      <w:tr w:rsidR="003A301F" w:rsidRPr="00903382" w:rsidTr="007014B5">
        <w:trPr>
          <w:cantSplit/>
          <w:trHeight w:val="21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Initial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</w:t>
            </w:r>
            <w:r>
              <w:rPr>
                <w:rFonts w:eastAsiaTheme="minorEastAsia" w:cs="v4.2.0" w:hint="eastAsia"/>
                <w:lang w:eastAsia="zh-CN"/>
              </w:rPr>
              <w:t>.2]</w:t>
            </w:r>
          </w:p>
        </w:tc>
      </w:tr>
      <w:tr w:rsidR="003A301F" w:rsidRPr="00903382" w:rsidTr="007014B5">
        <w:trPr>
          <w:cantSplit/>
          <w:trHeight w:val="26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Active BWP-1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 w:rsidRPr="00457FC1"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3A301F" w:rsidRPr="00903382" w:rsidTr="007014B5">
        <w:trPr>
          <w:cantSplit/>
          <w:trHeight w:val="277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Active BWP-2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3A301F" w:rsidRPr="00903382" w:rsidTr="007014B5">
        <w:trPr>
          <w:cantSplit/>
          <w:trHeight w:val="26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trHeight w:val="285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trHeight w:val="1075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3A301F" w:rsidRPr="00903382" w:rsidTr="007014B5">
        <w:trPr>
          <w:cantSplit/>
          <w:trHeight w:val="237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rFonts w:cs="Arial"/>
                <w:szCs w:val="18"/>
                <w:lang w:val="da-DK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0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  <w:proofErr w:type="spellStart"/>
            <w:r w:rsidRPr="00C67C6A">
              <w:rPr>
                <w:rFonts w:cs="Arial"/>
                <w:szCs w:val="18"/>
                <w:lang w:eastAsia="en-US"/>
              </w:rPr>
              <w:t>Ê</w:t>
            </w:r>
            <w:r w:rsidRPr="00C67C6A">
              <w:rPr>
                <w:rFonts w:cs="Arial"/>
                <w:szCs w:val="18"/>
                <w:vertAlign w:val="subscript"/>
                <w:lang w:eastAsia="en-US"/>
              </w:rPr>
              <w:t>s</w:t>
            </w:r>
            <w:proofErr w:type="spellEnd"/>
            <w:r w:rsidRPr="00C67C6A">
              <w:rPr>
                <w:rFonts w:cs="Arial"/>
                <w:szCs w:val="18"/>
                <w:lang w:eastAsia="en-US"/>
              </w:rPr>
              <w:t>/</w:t>
            </w:r>
            <w:proofErr w:type="spellStart"/>
            <w:r w:rsidRPr="00C67C6A">
              <w:rPr>
                <w:rFonts w:cs="Arial"/>
                <w:szCs w:val="18"/>
                <w:lang w:eastAsia="en-US"/>
              </w:rPr>
              <w:t>N</w:t>
            </w:r>
            <w:r w:rsidRPr="002758F0">
              <w:rPr>
                <w:rFonts w:cs="Arial"/>
                <w:szCs w:val="18"/>
                <w:vertAlign w:val="subscript"/>
                <w:lang w:eastAsia="en-US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B52A2">
              <w:rPr>
                <w:rFonts w:cs="Arial"/>
                <w:szCs w:val="18"/>
                <w:lang w:eastAsia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9193E" w:rsidRDefault="003A301F" w:rsidP="007014B5">
            <w:pPr>
              <w:pStyle w:val="TAN"/>
              <w:rPr>
                <w:rFonts w:eastAsiaTheme="minorEastAsia" w:cs="Arial"/>
                <w:szCs w:val="18"/>
                <w:lang w:val="en-US" w:eastAsia="zh-CN"/>
              </w:rPr>
            </w:pPr>
            <w:r w:rsidRPr="00C67C6A">
              <w:rPr>
                <w:rFonts w:cs="Arial"/>
                <w:szCs w:val="18"/>
              </w:rPr>
              <w:t xml:space="preserve">Note 1: </w:t>
            </w:r>
            <w:r w:rsidRPr="00C67C6A">
              <w:rPr>
                <w:rFonts w:cs="Arial"/>
                <w:szCs w:val="18"/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</w:tc>
      </w:tr>
    </w:tbl>
    <w:p w:rsidR="003A301F" w:rsidRDefault="003A301F" w:rsidP="003A301F">
      <w:pPr>
        <w:rPr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</w:pPr>
      <w:r>
        <w:t>Table A.</w:t>
      </w:r>
      <w:r>
        <w:rPr>
          <w:rFonts w:eastAsiaTheme="minorEastAsia" w:hint="eastAsia"/>
          <w:lang w:eastAsia="zh-CN"/>
        </w:rPr>
        <w:t>7</w:t>
      </w:r>
      <w:r>
        <w:t>.5.</w:t>
      </w:r>
      <w:r>
        <w:rPr>
          <w:rFonts w:eastAsiaTheme="minorEastAsia" w:hint="eastAsia"/>
          <w:lang w:eastAsia="zh-CN"/>
        </w:rPr>
        <w:t>6</w:t>
      </w:r>
      <w:r>
        <w:t xml:space="preserve">.1.1-4: OTA related test parameters for </w:t>
      </w:r>
      <w:r>
        <w:rPr>
          <w:rFonts w:eastAsiaTheme="minorEastAsia" w:hint="eastAsia"/>
          <w:lang w:eastAsia="zh-CN"/>
        </w:rPr>
        <w:t>BWP switching</w:t>
      </w:r>
      <w:r>
        <w:t xml:space="preserve"> </w:t>
      </w:r>
      <w:r>
        <w:rPr>
          <w:rFonts w:eastAsiaTheme="minorEastAsia" w:hint="eastAsia"/>
          <w:lang w:eastAsia="zh-CN"/>
        </w:rPr>
        <w:t xml:space="preserve">test </w:t>
      </w:r>
      <w:r>
        <w:t>case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1661"/>
        <w:gridCol w:w="1662"/>
      </w:tblGrid>
      <w:tr w:rsidR="003A301F" w:rsidRPr="00DF6B8E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2</w:t>
            </w:r>
          </w:p>
        </w:tc>
      </w:tr>
      <w:tr w:rsidR="003A301F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rFonts w:cs="Arial"/>
                <w:lang w:val="da-DK"/>
              </w:rPr>
            </w:pPr>
            <w:r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17.75pt" o:ole="" fillcolor="window">
                  <v:imagedata r:id="rId12" o:title=""/>
                </v:shape>
                <o:OLEObject Type="Embed" ProgID="Equation.3" ShapeID="_x0000_i1025" DrawAspect="Content" ObjectID="_1611757559" r:id="rId13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26" type="#_x0000_t75" style="width:20.4pt;height:17.75pt" o:ole="" fillcolor="window">
                  <v:imagedata r:id="rId12" o:title=""/>
                </v:shape>
                <o:OLEObject Type="Embed" ProgID="Equation.3" ShapeID="_x0000_i1026" DrawAspect="Content" ObjectID="_1611757560" r:id="rId14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>N</w:t>
            </w:r>
            <w:r>
              <w:rPr>
                <w:rFonts w:cs="Arial"/>
                <w:vertAlign w:val="superscript"/>
                <w:lang w:val="en-US"/>
              </w:rPr>
              <w:t>ote3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SS-RSRP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615" w:dyaOrig="390">
                <v:shape id="_x0000_i1027" type="#_x0000_t75" style="width:30.65pt;height:20.4pt" o:ole="" fillcolor="window">
                  <v:imagedata r:id="rId15" o:title=""/>
                </v:shape>
                <o:OLEObject Type="Embed" ProgID="Equation.3" ShapeID="_x0000_i1027" DrawAspect="Content" ObjectID="_1611757561" r:id="rId16"/>
              </w:objec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Io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8A1418">
              <w:rPr>
                <w:rFonts w:cs="Arial"/>
                <w:lang w:val="en-US"/>
              </w:rPr>
              <w:t>dBm</w:t>
            </w:r>
            <w:proofErr w:type="spellEnd"/>
            <w:r w:rsidRPr="008A1418">
              <w:rPr>
                <w:rFonts w:cs="Arial"/>
                <w:lang w:val="en-US"/>
              </w:rPr>
              <w:t>/95.04 MHz</w:t>
            </w:r>
            <w:r w:rsidRPr="008A1418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cs="Arial"/>
                <w:lang w:val="en-US"/>
              </w:rPr>
              <w:t>modelled</w:t>
            </w:r>
            <w:proofErr w:type="spellEnd"/>
            <w:r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28" type="#_x0000_t75" style="width:20.4pt;height:17.75pt" o:ole="" fillcolor="window">
                  <v:imagedata r:id="rId12" o:title=""/>
                </v:shape>
                <o:OLEObject Type="Embed" ProgID="Equation.3" ShapeID="_x0000_i1028" DrawAspect="Content" ObjectID="_1611757562" r:id="rId17"/>
              </w:object>
            </w:r>
            <w:r>
              <w:rPr>
                <w:rFonts w:cs="Arial"/>
                <w:lang w:val="en-US"/>
              </w:rPr>
              <w:t xml:space="preserve"> to be fulfilled.</w:t>
            </w:r>
          </w:p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SS-RSRP and Io levels have been derived from other parameters for information purposes. They are not settable parameters themselves.</w:t>
            </w:r>
          </w:p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  <w:t>SS-RSRP minimum requirements are specified assuming independent interference and noise at each receiver antenna port.</w:t>
            </w:r>
          </w:p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4: </w:t>
            </w:r>
            <w:r>
              <w:rPr>
                <w:rFonts w:cs="Arial"/>
                <w:lang w:val="en-US"/>
              </w:rPr>
              <w:tab/>
              <w:t xml:space="preserve">Equivalent power received by an antenna with 0dBi gain at the </w:t>
            </w:r>
            <w:proofErr w:type="spellStart"/>
            <w:r>
              <w:rPr>
                <w:rFonts w:cs="Arial"/>
                <w:lang w:val="en-US"/>
              </w:rPr>
              <w:t>centre</w:t>
            </w:r>
            <w:proofErr w:type="spellEnd"/>
            <w:r>
              <w:rPr>
                <w:rFonts w:cs="Arial"/>
                <w:lang w:val="en-US"/>
              </w:rPr>
              <w:t xml:space="preserve"> of the quiet zone</w:t>
            </w:r>
          </w:p>
          <w:p w:rsidR="003A301F" w:rsidRPr="00C52888" w:rsidRDefault="003A301F" w:rsidP="007014B5">
            <w:pPr>
              <w:pStyle w:val="TAN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Note 5</w:t>
            </w:r>
            <w:r w:rsidRPr="00487324">
              <w:rPr>
                <w:rFonts w:cs="Arial"/>
                <w:lang w:val="en-US"/>
              </w:rPr>
              <w:t xml:space="preserve">:     As observed with 0dBi gain antenna at the </w:t>
            </w:r>
            <w:proofErr w:type="spellStart"/>
            <w:r w:rsidRPr="00487324">
              <w:rPr>
                <w:rFonts w:cs="Arial"/>
                <w:lang w:val="en-US"/>
              </w:rPr>
              <w:t>centre</w:t>
            </w:r>
            <w:proofErr w:type="spellEnd"/>
            <w:r w:rsidRPr="00487324">
              <w:rPr>
                <w:rFonts w:cs="Arial"/>
                <w:lang w:val="en-US"/>
              </w:rPr>
              <w:t xml:space="preserve"> of the quiet zone</w:t>
            </w:r>
          </w:p>
        </w:tc>
      </w:tr>
    </w:tbl>
    <w:p w:rsidR="003A301F" w:rsidRPr="00192CD5" w:rsidRDefault="003A301F" w:rsidP="003A301F">
      <w:pPr>
        <w:rPr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.5.6.1.2</w:t>
      </w:r>
      <w:r w:rsidRPr="00843FE6">
        <w:rPr>
          <w:b w:val="0"/>
        </w:rPr>
        <w:tab/>
        <w:t>Test Requirements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T1, the UE shall start to send the ACK for PSCell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T3, the UE shall start to send the ACK for PSCell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3A301F" w:rsidRPr="00B952AC" w:rsidRDefault="003A301F" w:rsidP="003A301F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3A301F" w:rsidRDefault="003A301F" w:rsidP="003A301F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and T3</w:t>
      </w:r>
      <w:r>
        <w:rPr>
          <w:lang w:eastAsia="zh-CN"/>
        </w:rPr>
        <w:t>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r>
        <w:rPr>
          <w:rFonts w:eastAsiaTheme="minorEastAsia"/>
          <w:lang w:eastAsia="zh-CN"/>
        </w:rPr>
        <w:t>SCell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during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</w:t>
      </w:r>
      <w:r>
        <w:rPr>
          <w:lang w:eastAsia="zh-CN"/>
        </w:rPr>
        <w:t xml:space="preserve">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interruption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 xml:space="preserve">Cell shall not be </w:t>
      </w:r>
      <w:r>
        <w:rPr>
          <w:lang w:eastAsia="zh-CN"/>
        </w:rPr>
        <w:t>longer</w:t>
      </w:r>
      <w:r w:rsidRPr="00B952AC">
        <w:rPr>
          <w:lang w:eastAsia="zh-CN"/>
        </w:rPr>
        <w:t xml:space="preserve"> than the </w:t>
      </w:r>
      <w:r>
        <w:rPr>
          <w:lang w:eastAsia="zh-CN"/>
        </w:rPr>
        <w:t>interruption duration</w:t>
      </w:r>
      <w:r w:rsidRPr="00B952AC">
        <w:rPr>
          <w:lang w:eastAsia="zh-CN"/>
        </w:rPr>
        <w:t xml:space="preserve"> specified for </w:t>
      </w:r>
      <w:r>
        <w:rPr>
          <w:lang w:eastAsia="zh-CN"/>
        </w:rPr>
        <w:t>active BWP switch</w:t>
      </w:r>
      <w:r w:rsidRPr="00B952AC">
        <w:t xml:space="preserve"> </w:t>
      </w:r>
      <w:r w:rsidRPr="00B952AC">
        <w:rPr>
          <w:lang w:eastAsia="zh-CN"/>
        </w:rPr>
        <w:t xml:space="preserve">in </w:t>
      </w:r>
      <w:r>
        <w:rPr>
          <w:lang w:eastAsia="zh-CN"/>
        </w:rPr>
        <w:t>TS3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 xml:space="preserve">.133 </w:t>
      </w:r>
      <w:r w:rsidRPr="00B952AC">
        <w:rPr>
          <w:lang w:eastAsia="zh-CN"/>
        </w:rPr>
        <w:t xml:space="preserve">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interruption</w:t>
      </w:r>
      <w:r w:rsidRPr="00B952AC">
        <w:rPr>
          <w:lang w:eastAsia="zh-CN"/>
        </w:rPr>
        <w:t xml:space="preserve"> to be counted as correct. </w:t>
      </w:r>
    </w:p>
    <w:p w:rsidR="003A301F" w:rsidRPr="00B952AC" w:rsidRDefault="003A301F" w:rsidP="003A301F">
      <w:pPr>
        <w:rPr>
          <w:lang w:eastAsia="zh-CN"/>
        </w:rPr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rFonts w:eastAsiaTheme="minorEastAsia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i+Y1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j+Y2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3A301F" w:rsidRPr="00843FE6" w:rsidRDefault="003A301F" w:rsidP="003A301F">
      <w:pPr>
        <w:rPr>
          <w:rFonts w:eastAsiaTheme="minorEastAsia"/>
        </w:rPr>
      </w:pPr>
    </w:p>
    <w:p w:rsidR="003A301F" w:rsidRPr="00D3114A" w:rsidRDefault="003A301F" w:rsidP="003A301F">
      <w:pPr>
        <w:pStyle w:val="5"/>
        <w:rPr>
          <w:lang w:eastAsia="zh-CN"/>
        </w:rPr>
      </w:pPr>
      <w:r w:rsidRPr="00D3114A">
        <w:rPr>
          <w:lang w:eastAsia="zh-CN"/>
        </w:rPr>
        <w:t>A.7.5.6.1.</w:t>
      </w:r>
      <w:r>
        <w:rPr>
          <w:rFonts w:hint="eastAsia"/>
          <w:lang w:eastAsia="zh-CN"/>
        </w:rPr>
        <w:t>2</w:t>
      </w:r>
      <w:r w:rsidRPr="00D3114A">
        <w:rPr>
          <w:lang w:eastAsia="zh-CN"/>
        </w:rPr>
        <w:t xml:space="preserve"> NR FR</w:t>
      </w:r>
      <w:r>
        <w:rPr>
          <w:rFonts w:hint="eastAsia"/>
          <w:lang w:eastAsia="zh-CN"/>
        </w:rPr>
        <w:t>1</w:t>
      </w:r>
      <w:r w:rsidRPr="00D3114A">
        <w:rPr>
          <w:lang w:eastAsia="zh-CN"/>
        </w:rPr>
        <w:t>- NR FR2 DL active BWP switch of PCell with non-DRX in SA</w:t>
      </w: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  <w:lang w:eastAsia="zh-CN"/>
        </w:rPr>
        <w:t>7</w:t>
      </w:r>
      <w:r w:rsidRPr="00843FE6">
        <w:rPr>
          <w:b w:val="0"/>
        </w:rPr>
        <w:t>.5.6.1.</w:t>
      </w:r>
      <w:r>
        <w:rPr>
          <w:rFonts w:hint="eastAsia"/>
          <w:b w:val="0"/>
          <w:lang w:eastAsia="zh-CN"/>
        </w:rPr>
        <w:t>2</w:t>
      </w:r>
      <w:r w:rsidRPr="00843FE6">
        <w:rPr>
          <w:b w:val="0"/>
        </w:rPr>
        <w:t>.1</w:t>
      </w:r>
      <w:r w:rsidRPr="00843FE6">
        <w:rPr>
          <w:b w:val="0"/>
        </w:rPr>
        <w:tab/>
        <w:t>Test Purpose and Environment</w:t>
      </w:r>
    </w:p>
    <w:p w:rsidR="003A301F" w:rsidRPr="00B952AC" w:rsidRDefault="003A301F" w:rsidP="003A301F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 xml:space="preserve">6, and interruption requirement </w:t>
      </w:r>
      <w:r>
        <w:rPr>
          <w:rFonts w:eastAsiaTheme="minorEastAsia" w:hint="eastAsia"/>
          <w:lang w:eastAsia="zh-CN"/>
        </w:rPr>
        <w:t>on other active serving</w:t>
      </w:r>
      <w:r>
        <w:t xml:space="preserve"> cell defined in TS3</w:t>
      </w:r>
      <w:r>
        <w:rPr>
          <w:rFonts w:eastAsiaTheme="minorEastAsia" w:hint="eastAsia"/>
          <w:lang w:eastAsia="zh-CN"/>
        </w:rPr>
        <w:t>8</w:t>
      </w:r>
      <w:r>
        <w:t xml:space="preserve">.133 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t>.</w:t>
      </w:r>
      <w:r>
        <w:t xml:space="preserve"> </w:t>
      </w:r>
    </w:p>
    <w:p w:rsidR="003A301F" w:rsidRDefault="003A301F" w:rsidP="003A301F">
      <w:pPr>
        <w:jc w:val="both"/>
      </w:pPr>
      <w:r>
        <w:rPr>
          <w:rFonts w:eastAsiaTheme="minorEastAsia" w:hint="eastAsia"/>
          <w:lang w:eastAsia="zh-CN"/>
        </w:rPr>
        <w:t>The s</w:t>
      </w:r>
      <w:r>
        <w:t xml:space="preserve">upported test configurations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</w:t>
      </w:r>
      <w:r>
        <w:t>-1</w:t>
      </w:r>
      <w:r>
        <w:rPr>
          <w:rFonts w:eastAsiaTheme="minorEastAsia" w:hint="eastAsia"/>
          <w:lang w:eastAsia="zh-CN"/>
        </w:rPr>
        <w:t xml:space="preserve"> below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</w:t>
      </w:r>
      <w:r>
        <w:rPr>
          <w:rFonts w:eastAsiaTheme="minorEastAsia" w:hint="eastAsia"/>
          <w:lang w:eastAsia="zh-CN"/>
        </w:rPr>
        <w:t>NR</w:t>
      </w:r>
      <w:r w:rsidRPr="00B952AC">
        <w:t xml:space="preserve"> </w:t>
      </w:r>
      <w:r>
        <w:t xml:space="preserve">PCell (Cell 1) and </w:t>
      </w:r>
      <w:r w:rsidRPr="002F1DD3">
        <w:t>one</w:t>
      </w:r>
      <w:r>
        <w:t xml:space="preserve"> NR SCell (Cell 2)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general parameters are</w:t>
      </w:r>
      <w:r>
        <w:t xml:space="preserve"> </w:t>
      </w:r>
      <w:r w:rsidRPr="00B952AC">
        <w:t>given in Table 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t>2.</w:t>
      </w:r>
      <w:r w:rsidRPr="00B952AC">
        <w:t xml:space="preserve"> </w:t>
      </w:r>
      <w:r>
        <w:rPr>
          <w:rFonts w:eastAsiaTheme="minorEastAsia" w:hint="eastAsia"/>
          <w:lang w:eastAsia="zh-CN"/>
        </w:rPr>
        <w:t xml:space="preserve">NR </w:t>
      </w:r>
      <w:r>
        <w:t>Cell</w:t>
      </w:r>
      <w:r w:rsidRPr="00B952AC">
        <w:t xml:space="preserve">-specific parameters </w:t>
      </w:r>
      <w:r>
        <w:t xml:space="preserve">are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t xml:space="preserve">3 </w:t>
      </w:r>
      <w:r w:rsidRPr="00B952AC">
        <w:t xml:space="preserve">below. </w:t>
      </w:r>
      <w:r>
        <w:t xml:space="preserve">OTA related test parameters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rPr>
          <w:rFonts w:eastAsiaTheme="minorEastAsia" w:hint="eastAsia"/>
          <w:lang w:eastAsia="zh-CN"/>
        </w:rPr>
        <w:t>4</w:t>
      </w:r>
      <w:r>
        <w:t xml:space="preserve"> below.</w:t>
      </w:r>
    </w:p>
    <w:p w:rsidR="003A301F" w:rsidRPr="00CE24E6" w:rsidRDefault="003A301F" w:rsidP="003A301F">
      <w:pPr>
        <w:jc w:val="both"/>
        <w:rPr>
          <w:rFonts w:eastAsiaTheme="minorEastAsia"/>
          <w:lang w:eastAsia="zh-CN"/>
        </w:rPr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lang w:eastAsia="zh-CN"/>
        </w:rPr>
        <w:t xml:space="preserve">PCell </w:t>
      </w:r>
      <w:r>
        <w:t xml:space="preserve">(Cell </w:t>
      </w:r>
      <w:r>
        <w:rPr>
          <w:rFonts w:eastAsiaTheme="minorEastAsia" w:hint="eastAsia"/>
          <w:lang w:eastAsia="zh-CN"/>
        </w:rPr>
        <w:t>1</w:t>
      </w:r>
      <w:r>
        <w:t xml:space="preserve">) </w:t>
      </w:r>
      <w:r w:rsidRPr="00B952AC">
        <w:t>to ensure that the UE would have ACK/NACK sending</w:t>
      </w:r>
      <w:r>
        <w:t xml:space="preserve"> except for the </w:t>
      </w:r>
      <w:r>
        <w:rPr>
          <w:lang w:val="en-US" w:eastAsia="zh-CN"/>
        </w:rPr>
        <w:t xml:space="preserve">time duration when BWP is switching on Cell </w:t>
      </w:r>
      <w:r>
        <w:rPr>
          <w:rFonts w:eastAsiaTheme="minorEastAsia" w:hint="eastAsia"/>
          <w:lang w:val="en-US" w:eastAsia="zh-CN"/>
        </w:rPr>
        <w:t>1</w:t>
      </w:r>
      <w:r>
        <w:rPr>
          <w:lang w:val="en-US" w:eastAsia="zh-CN"/>
        </w:rPr>
        <w:t xml:space="preserve"> and the time duration of T2.</w:t>
      </w:r>
    </w:p>
    <w:p w:rsidR="003A301F" w:rsidRDefault="003A301F" w:rsidP="003A301F">
      <w:pPr>
        <w:jc w:val="both"/>
      </w:pPr>
      <w:r w:rsidRPr="00B952AC">
        <w:lastRenderedPageBreak/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>Cell</w:t>
      </w:r>
      <w:r w:rsidRPr="00B952AC">
        <w:rPr>
          <w:rFonts w:hint="eastAsia"/>
          <w:lang w:eastAsia="zh-CN"/>
        </w:rPr>
        <w:t xml:space="preserve"> </w:t>
      </w:r>
      <w:r>
        <w:t xml:space="preserve">(Cell </w:t>
      </w:r>
      <w:r>
        <w:rPr>
          <w:rFonts w:eastAsiaTheme="minorEastAsia" w:hint="eastAsia"/>
          <w:lang w:eastAsia="zh-CN"/>
        </w:rPr>
        <w:t>2</w:t>
      </w:r>
      <w:r>
        <w:t xml:space="preserve">)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3A301F" w:rsidRDefault="003A301F" w:rsidP="003A301F">
      <w:pPr>
        <w:jc w:val="both"/>
      </w:pPr>
      <w:r w:rsidRPr="00B952AC">
        <w:t>Before the test starts</w:t>
      </w:r>
      <w:r>
        <w:t xml:space="preserve">, 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B952AC">
        <w:t>UE is connected to Cell 1 (PCell) on radio channel 1 (PCC)</w:t>
      </w:r>
      <w:r>
        <w:t xml:space="preserve">, and </w:t>
      </w:r>
      <w:r w:rsidRPr="00B952AC">
        <w:t>Cell 2</w:t>
      </w:r>
      <w:r>
        <w:t xml:space="preserve"> (SCell)</w:t>
      </w:r>
      <w:r w:rsidRPr="00B952AC">
        <w:t xml:space="preserve"> on radio channel 2</w:t>
      </w:r>
      <w:r>
        <w:t xml:space="preserve"> (SCC).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configured with </w:t>
      </w:r>
      <w:r>
        <w:t>2</w:t>
      </w:r>
      <w:r w:rsidRPr="00E1152F">
        <w:t xml:space="preserve"> diffe</w:t>
      </w:r>
      <w:r>
        <w:t>rent UE-specific bandwidth parts for PCell, BWP-</w:t>
      </w:r>
      <w:r w:rsidRPr="00E1152F">
        <w:t>1</w:t>
      </w:r>
      <w:r>
        <w:t xml:space="preserve"> and</w:t>
      </w:r>
      <w:r w:rsidRPr="00E1152F">
        <w:t xml:space="preserve"> BWP</w:t>
      </w:r>
      <w:r>
        <w:t>-</w:t>
      </w:r>
      <w:r w:rsidRPr="00E1152F">
        <w:t>2</w:t>
      </w:r>
      <w:r>
        <w:t xml:space="preserve">, in Cell </w:t>
      </w:r>
      <w:r>
        <w:rPr>
          <w:rFonts w:eastAsiaTheme="minorEastAsia" w:hint="eastAsia"/>
          <w:lang w:eastAsia="zh-CN"/>
        </w:rPr>
        <w:t>1</w:t>
      </w:r>
      <w:r>
        <w:t xml:space="preserve"> before starting the test</w:t>
      </w:r>
      <w:r w:rsidRPr="00E1152F">
        <w:t>.</w:t>
      </w:r>
      <w:r>
        <w:t xml:space="preserve"> BWP-1 and BWP-2 always </w:t>
      </w:r>
      <w:r w:rsidRPr="004B7CBB">
        <w:t xml:space="preserve">include </w:t>
      </w:r>
      <w:r>
        <w:t>bandwidth</w:t>
      </w:r>
      <w:r w:rsidRPr="004B7CBB">
        <w:t xml:space="preserve"> of the initial DL BWP and SSB</w:t>
      </w:r>
      <w:r>
        <w:t>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</w:t>
      </w:r>
      <w:r w:rsidRPr="000F464D">
        <w:t xml:space="preserve">indicated in </w:t>
      </w:r>
      <w:proofErr w:type="spellStart"/>
      <w:r w:rsidRPr="000F464D">
        <w:rPr>
          <w:i/>
        </w:rPr>
        <w:t>firstActiveDownlinkBWP</w:t>
      </w:r>
      <w:proofErr w:type="spellEnd"/>
      <w:r w:rsidRPr="000F464D">
        <w:rPr>
          <w:i/>
        </w:rPr>
        <w:t>-Id</w:t>
      </w:r>
      <w:r w:rsidRPr="000F464D">
        <w:t xml:space="preserve"> </w:t>
      </w:r>
      <w:r>
        <w:t xml:space="preserve">that </w:t>
      </w:r>
      <w:r w:rsidRPr="000F464D">
        <w:t xml:space="preserve">the active </w:t>
      </w:r>
      <w:r>
        <w:t>DL</w:t>
      </w:r>
      <w:r w:rsidRPr="000F464D">
        <w:t xml:space="preserve"> </w:t>
      </w:r>
      <w:r>
        <w:t>BWP</w:t>
      </w:r>
      <w:r>
        <w:rPr>
          <w:i/>
        </w:rPr>
        <w:t xml:space="preserve"> </w:t>
      </w:r>
      <w:r>
        <w:rPr>
          <w:lang w:eastAsia="zh-CN"/>
        </w:rPr>
        <w:t>is</w:t>
      </w:r>
      <w:r w:rsidRPr="00B952AC">
        <w:rPr>
          <w:lang w:eastAsia="zh-CN"/>
        </w:rPr>
        <w:t xml:space="preserve"> </w:t>
      </w:r>
      <w:r w:rsidRPr="00E1152F">
        <w:t>BWP</w:t>
      </w:r>
      <w:r>
        <w:t>-1 in PCell.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>
        <w:t xml:space="preserve">UE is configured with a </w:t>
      </w:r>
      <w:proofErr w:type="spellStart"/>
      <w:r w:rsidRPr="002F1DD3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value for PCell</w:t>
      </w:r>
      <w:r>
        <w:t xml:space="preserve">. </w:t>
      </w:r>
    </w:p>
    <w:p w:rsidR="003A301F" w:rsidRDefault="003A301F" w:rsidP="003A301F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3A301F" w:rsidRDefault="003A301F" w:rsidP="003A301F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3A301F" w:rsidRDefault="003A301F" w:rsidP="003A301F">
      <w:pPr>
        <w:jc w:val="both"/>
      </w:pPr>
      <w:r w:rsidRPr="00B952AC">
        <w:t>During T1</w:t>
      </w:r>
      <w:r>
        <w:t>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PCell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shall</w:t>
      </w:r>
      <w:r>
        <w:rPr>
          <w:lang w:eastAsia="zh-CN"/>
        </w:rPr>
        <w:t xml:space="preserve"> switch its bandwidth part from BWP-1 to BWP-2.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 xml:space="preserve">no later than </w:t>
      </w:r>
      <w:r>
        <w:rPr>
          <w:lang w:eastAsia="zh-CN"/>
        </w:rPr>
        <w:t xml:space="preserve">at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PCell’s</w:t>
      </w:r>
      <w:proofErr w:type="spellEnd"/>
      <w:r>
        <w:t xml:space="preserve"> BWP-2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on</w:t>
      </w:r>
      <w:r w:rsidRPr="00B952AC">
        <w:rPr>
          <w:lang w:eastAsia="zh-CN"/>
        </w:rPr>
        <w:t xml:space="preserve">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 xml:space="preserve">won’t transmit DCI format for PDSCH reception on </w:t>
      </w:r>
      <w:proofErr w:type="gramStart"/>
      <w:r>
        <w:rPr>
          <w:rFonts w:cs="v4.2.0"/>
        </w:rPr>
        <w:t>PCell(</w:t>
      </w:r>
      <w:proofErr w:type="gramEnd"/>
      <w:r>
        <w:rPr>
          <w:rFonts w:cs="v4.2.0"/>
        </w:rPr>
        <w:t xml:space="preserve">Cell </w:t>
      </w:r>
      <w:r>
        <w:rPr>
          <w:rFonts w:eastAsiaTheme="minorEastAsia" w:cs="v4.2.0" w:hint="eastAsia"/>
          <w:lang w:eastAsia="zh-CN"/>
        </w:rPr>
        <w:t>1</w:t>
      </w:r>
      <w:r>
        <w:rPr>
          <w:rFonts w:cs="v4.2.0"/>
        </w:rPr>
        <w:t>)</w:t>
      </w:r>
      <w:r w:rsidRPr="00AD4CB6">
        <w:rPr>
          <w:rFonts w:cs="v4.2.0"/>
        </w:rPr>
        <w:t xml:space="preserve">. </w:t>
      </w:r>
    </w:p>
    <w:p w:rsidR="003A301F" w:rsidRDefault="003A301F" w:rsidP="003A301F">
      <w:pPr>
        <w:jc w:val="both"/>
      </w:pPr>
      <w:r w:rsidRPr="00B952AC">
        <w:t>During T</w:t>
      </w:r>
      <w:r>
        <w:t>3,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should switch its bandwidth part from BWP-2 back to the default bandwidth part – BWP-1.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>no later than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SCell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BWP-1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</w:t>
      </w:r>
      <w:r>
        <w:rPr>
          <w:lang w:eastAsia="zh-CN"/>
        </w:rPr>
        <w:t xml:space="preserve">in PCell </w:t>
      </w:r>
      <w:r w:rsidRPr="00B952AC">
        <w:rPr>
          <w:lang w:eastAsia="zh-CN"/>
        </w:rPr>
        <w:t xml:space="preserve">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test equipment verifies that potential interruption </w:t>
      </w:r>
      <w:r>
        <w:rPr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>
        <w:rPr>
          <w:lang w:eastAsia="zh-CN"/>
        </w:rPr>
        <w:t xml:space="preserve">Cell </w:t>
      </w:r>
      <w:r w:rsidRPr="00B952AC">
        <w:rPr>
          <w:lang w:eastAsia="zh-CN"/>
        </w:rPr>
        <w:t xml:space="preserve">is carried out in the correct time span by monitoring ACK/NACK sent in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during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>Cell, respectively.</w:t>
      </w:r>
    </w:p>
    <w:p w:rsidR="003A301F" w:rsidRPr="003632B0" w:rsidRDefault="003A301F" w:rsidP="003A301F">
      <w:pPr>
        <w:pStyle w:val="TH"/>
        <w:rPr>
          <w:rFonts w:cs="v4.2.0"/>
        </w:rPr>
      </w:pPr>
      <w:r w:rsidRPr="003632B0">
        <w:rPr>
          <w:rFonts w:cs="v4.2.0"/>
        </w:rPr>
        <w:t>Table A.</w:t>
      </w:r>
      <w:r>
        <w:rPr>
          <w:rFonts w:eastAsiaTheme="minorEastAsia" w:cs="v4.2.0" w:hint="eastAsia"/>
          <w:lang w:eastAsia="zh-CN"/>
        </w:rPr>
        <w:t>7</w:t>
      </w:r>
      <w:r w:rsidRPr="003632B0">
        <w:rPr>
          <w:rFonts w:cs="v4.2.0"/>
        </w:rPr>
        <w:t>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.1.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7014B5"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Description</w:t>
            </w:r>
          </w:p>
        </w:tc>
      </w:tr>
      <w:tr w:rsidR="003A301F" w:rsidTr="007014B5"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1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Pr="003B52A2" w:rsidRDefault="003A301F" w:rsidP="007014B5">
            <w:pPr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7014B5">
        <w:tc>
          <w:tcPr>
            <w:tcW w:w="2376" w:type="dxa"/>
            <w:shd w:val="clear" w:color="auto" w:fill="auto"/>
          </w:tcPr>
          <w:p w:rsidR="003A301F" w:rsidRPr="00843FE6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7014B5">
        <w:tc>
          <w:tcPr>
            <w:tcW w:w="2376" w:type="dxa"/>
            <w:shd w:val="clear" w:color="auto" w:fill="auto"/>
          </w:tcPr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NR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7014B5"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7014B5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Note 1: The UE is only required to be tested in one of the supported test configurations</w:t>
            </w:r>
          </w:p>
        </w:tc>
      </w:tr>
    </w:tbl>
    <w:p w:rsidR="003A301F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 w:cs="v4.2.0"/>
          <w:lang w:eastAsia="zh-CN"/>
        </w:rPr>
      </w:pPr>
      <w:r w:rsidRPr="009C2C69">
        <w:rPr>
          <w:rFonts w:cs="v4.2.0"/>
        </w:rPr>
        <w:lastRenderedPageBreak/>
        <w:t xml:space="preserve">Table </w:t>
      </w:r>
      <w:r>
        <w:rPr>
          <w:rFonts w:cs="v4.2.0"/>
        </w:rPr>
        <w:t>A.</w:t>
      </w:r>
      <w:r>
        <w:rPr>
          <w:rFonts w:eastAsiaTheme="minorEastAsia" w:hint="eastAsia"/>
          <w:bCs/>
          <w:lang w:eastAsia="zh-CN"/>
        </w:rPr>
        <w:t>7</w:t>
      </w:r>
      <w:r w:rsidRPr="009C2C69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C2C69">
        <w:rPr>
          <w:rFonts w:eastAsia="MS Mincho"/>
          <w:bCs/>
          <w:lang w:eastAsia="en-US"/>
        </w:rPr>
        <w:t>.1</w:t>
      </w:r>
      <w:r>
        <w:rPr>
          <w:rFonts w:eastAsia="MS Mincho"/>
          <w:bCs/>
          <w:lang w:eastAsia="en-US"/>
        </w:rPr>
        <w:t>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 xml:space="preserve">: General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Comment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NR </w:t>
            </w:r>
            <w:r w:rsidRPr="00B952AC">
              <w:rPr>
                <w:rFonts w:cs="v4.2.0"/>
                <w:lang w:val="it-IT" w:eastAsia="en-US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eastAsiaTheme="minorEastAsia" w:cs="v4.2.0" w:hint="eastAsia"/>
                <w:lang w:eastAsia="zh-CN"/>
              </w:rPr>
              <w:t>Two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NR radio channel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is</w:t>
            </w:r>
            <w:r w:rsidRPr="00B952AC">
              <w:rPr>
                <w:rFonts w:cs="v4.2.0"/>
                <w:lang w:eastAsia="en-US"/>
              </w:rPr>
              <w:t xml:space="preserve"> used for this test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PC</w:t>
            </w:r>
            <w:r w:rsidRPr="00B952AC">
              <w:rPr>
                <w:rFonts w:cs="v4.2.0"/>
                <w:lang w:eastAsia="en-US"/>
              </w:rPr>
              <w:t>ell on RF channel number 1.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Active S</w:t>
            </w:r>
            <w:r w:rsidRPr="00B952AC">
              <w:rPr>
                <w:rFonts w:cs="v4.2.0"/>
                <w:lang w:eastAsia="en-US"/>
              </w:rPr>
              <w:t>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Cell </w:t>
            </w: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SCell on RF channel number 2.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For both </w:t>
            </w:r>
            <w:r w:rsidRPr="00B952AC">
              <w:rPr>
                <w:rFonts w:cs="v4.2.0"/>
                <w:lang w:eastAsia="en-US"/>
              </w:rPr>
              <w:t>PCell</w:t>
            </w:r>
            <w:r>
              <w:rPr>
                <w:rFonts w:cs="v4.2.0"/>
                <w:lang w:eastAsia="en-US"/>
              </w:rPr>
              <w:t xml:space="preserve"> and PSCell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proofErr w:type="spellStart"/>
            <w:r>
              <w:rPr>
                <w:rFonts w:cs="v4.2.0"/>
                <w:lang w:eastAsia="en-US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Individual offset for cells on </w:t>
            </w:r>
            <w:r>
              <w:rPr>
                <w:rFonts w:cs="v4.2.0"/>
                <w:lang w:eastAsia="en-US"/>
              </w:rPr>
              <w:t>PCC</w:t>
            </w:r>
            <w:r w:rsidRPr="00B952AC">
              <w:rPr>
                <w:rFonts w:cs="v4.2.0"/>
                <w:lang w:eastAsia="en-US"/>
              </w:rPr>
              <w:t xml:space="preserve">. 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Individual offset for cells on PSCC.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zh-CN"/>
              </w:rPr>
              <w:t>Cel</w:t>
            </w:r>
            <w:r>
              <w:rPr>
                <w:rFonts w:cs="Arial"/>
                <w:lang w:eastAsia="zh-CN"/>
              </w:rPr>
              <w:t>l2</w:t>
            </w:r>
            <w:r w:rsidRPr="00B952AC">
              <w:rPr>
                <w:rFonts w:cs="Arial"/>
                <w:lang w:eastAsia="zh-CN"/>
              </w:rPr>
              <w:t xml:space="preserve"> timing offset to </w:t>
            </w:r>
            <w:r>
              <w:rPr>
                <w:rFonts w:cs="Arial"/>
                <w:lang w:eastAsia="zh-CN"/>
              </w:rPr>
              <w:t>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bCs/>
                <w:lang w:eastAsia="en-US"/>
              </w:rPr>
              <w:sym w:font="Symbol" w:char="F06D"/>
            </w:r>
            <w:r w:rsidRPr="00B952AC">
              <w:rPr>
                <w:rFonts w:cs="v4.2.0"/>
                <w:bCs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AF412A">
              <w:rPr>
                <w:rFonts w:cs="Arial"/>
                <w:lang w:eastAsia="en-US"/>
              </w:rPr>
              <w:t>Time alignment error as specified in 3GPP TS 38.104 [13] clause 6.5.3.1.</w:t>
            </w: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rFonts w:cs="v4.2.0"/>
                <w:lang w:eastAsia="en-US"/>
              </w:rPr>
            </w:pPr>
          </w:p>
        </w:tc>
      </w:tr>
    </w:tbl>
    <w:p w:rsidR="003A301F" w:rsidRPr="00AB2694" w:rsidRDefault="003A301F" w:rsidP="003A301F">
      <w:pPr>
        <w:rPr>
          <w:rFonts w:eastAsiaTheme="minorEastAsia"/>
          <w:lang w:eastAsia="zh-CN"/>
        </w:rPr>
      </w:pPr>
    </w:p>
    <w:p w:rsidR="003A301F" w:rsidRPr="00AB2694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/>
          <w:lang w:eastAsia="zh-CN"/>
        </w:rPr>
      </w:pPr>
      <w:r w:rsidRPr="00903382">
        <w:rPr>
          <w:rFonts w:cs="v4.2.0"/>
        </w:rPr>
        <w:lastRenderedPageBreak/>
        <w:t xml:space="preserve">Table </w:t>
      </w:r>
      <w:r>
        <w:rPr>
          <w:rFonts w:cs="v4.2.0"/>
        </w:rPr>
        <w:t>A</w:t>
      </w:r>
      <w:r>
        <w:rPr>
          <w:rFonts w:eastAsiaTheme="minorEastAsia" w:hint="eastAsia"/>
          <w:bCs/>
          <w:lang w:eastAsia="zh-CN"/>
        </w:rPr>
        <w:t>6</w:t>
      </w:r>
      <w:r w:rsidRPr="00903382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03382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 xml:space="preserve">: NR Cell specific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841"/>
        <w:gridCol w:w="1134"/>
        <w:gridCol w:w="2551"/>
        <w:gridCol w:w="2551"/>
      </w:tblGrid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cs="v4.2.0"/>
              </w:rPr>
              <w:t xml:space="preserve">Cell </w:t>
            </w:r>
            <w:r>
              <w:rPr>
                <w:rFonts w:eastAsiaTheme="minorEastAsia" w:cs="v4.2.0" w:hint="eastAsia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Cell2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v4.2.0"/>
                <w:lang w:eastAsia="zh-CN"/>
              </w:rPr>
            </w:pPr>
            <w:r w:rsidRPr="00903382">
              <w:rPr>
                <w:rFonts w:cs="v4.2.0" w:hint="eastAsia"/>
                <w:lang w:eastAsia="zh-CN"/>
              </w:rPr>
              <w:t>FR1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FR2</w:t>
            </w:r>
          </w:p>
        </w:tc>
      </w:tr>
      <w:tr w:rsidR="003A301F" w:rsidRPr="00903382" w:rsidTr="007014B5">
        <w:trPr>
          <w:cantSplit/>
          <w:trHeight w:val="102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Duplex mod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F</w:t>
            </w:r>
            <w:r w:rsidRPr="009729FD">
              <w:rPr>
                <w:rFonts w:cs="Arial"/>
                <w:lang w:val="en-US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TDD</w:t>
            </w:r>
          </w:p>
        </w:tc>
      </w:tr>
      <w:tr w:rsidR="003A301F" w:rsidRPr="00903382" w:rsidTr="007014B5">
        <w:trPr>
          <w:cantSplit/>
          <w:trHeight w:val="102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</w:p>
        </w:tc>
      </w:tr>
      <w:tr w:rsidR="003A301F" w:rsidRPr="00903382" w:rsidTr="007014B5">
        <w:trPr>
          <w:cantSplit/>
          <w:trHeight w:val="97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346D9" w:rsidRDefault="003A301F" w:rsidP="007014B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Not Applicable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7014B5">
        <w:trPr>
          <w:cantSplit/>
          <w:trHeight w:val="97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52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66</w:t>
            </w:r>
          </w:p>
        </w:tc>
      </w:tr>
      <w:tr w:rsidR="003A301F" w:rsidRPr="00903382" w:rsidTr="007014B5">
        <w:trPr>
          <w:cantSplit/>
          <w:trHeight w:val="96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106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</w:p>
        </w:tc>
      </w:tr>
      <w:tr w:rsidR="003A301F" w:rsidRPr="00903382" w:rsidTr="007014B5">
        <w:trPr>
          <w:cantSplit/>
          <w:trHeight w:val="213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Initial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</w:t>
            </w:r>
            <w:r>
              <w:rPr>
                <w:rFonts w:eastAsiaTheme="minorEastAsia" w:cs="v4.2.0" w:hint="eastAsia"/>
                <w:lang w:eastAsia="zh-CN"/>
              </w:rPr>
              <w:t>.2]</w:t>
            </w:r>
          </w:p>
        </w:tc>
      </w:tr>
      <w:tr w:rsidR="003A301F" w:rsidRPr="00903382" w:rsidTr="007014B5">
        <w:trPr>
          <w:cantSplit/>
          <w:trHeight w:val="26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Active BWP-1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 w:rsidRPr="00457FC1"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3A301F" w:rsidRPr="00903382" w:rsidTr="007014B5">
        <w:trPr>
          <w:cantSplit/>
          <w:trHeight w:val="27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en-US"/>
              </w:rPr>
              <w:t>Active BWP-2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3A301F" w:rsidRPr="00903382" w:rsidTr="007014B5">
        <w:trPr>
          <w:cantSplit/>
          <w:trHeight w:val="221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trHeight w:val="140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51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3A301F" w:rsidRPr="00903382" w:rsidTr="007014B5">
        <w:trPr>
          <w:cantSplit/>
          <w:trHeight w:val="140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3A301F" w:rsidRPr="00903382" w:rsidTr="007014B5">
        <w:trPr>
          <w:cantSplit/>
          <w:trHeight w:val="86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rFonts w:eastAsiaTheme="minorEastAsia"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</w:p>
        </w:tc>
      </w:tr>
      <w:tr w:rsidR="003A301F" w:rsidRPr="00903382" w:rsidTr="007014B5">
        <w:trPr>
          <w:cantSplit/>
          <w:trHeight w:val="86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rFonts w:cs="Arial"/>
                <w:szCs w:val="18"/>
                <w:lang w:val="da-DK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0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  <w:proofErr w:type="spellStart"/>
            <w:r w:rsidRPr="00C67C6A">
              <w:rPr>
                <w:rFonts w:cs="Arial"/>
                <w:szCs w:val="18"/>
                <w:lang w:eastAsia="en-US"/>
              </w:rPr>
              <w:t>Ê</w:t>
            </w:r>
            <w:r w:rsidRPr="00C67C6A">
              <w:rPr>
                <w:rFonts w:cs="Arial"/>
                <w:szCs w:val="18"/>
                <w:vertAlign w:val="subscript"/>
                <w:lang w:eastAsia="en-US"/>
              </w:rPr>
              <w:t>s</w:t>
            </w:r>
            <w:proofErr w:type="spellEnd"/>
            <w:r w:rsidRPr="00C67C6A">
              <w:rPr>
                <w:rFonts w:cs="Arial"/>
                <w:szCs w:val="18"/>
                <w:lang w:eastAsia="en-US"/>
              </w:rPr>
              <w:t>/</w:t>
            </w:r>
            <w:proofErr w:type="spellStart"/>
            <w:r w:rsidRPr="00C67C6A">
              <w:rPr>
                <w:rFonts w:cs="Arial"/>
                <w:szCs w:val="18"/>
                <w:lang w:eastAsia="en-US"/>
              </w:rPr>
              <w:t>N</w:t>
            </w:r>
            <w:r w:rsidRPr="002758F0">
              <w:rPr>
                <w:rFonts w:cs="Arial"/>
                <w:szCs w:val="18"/>
                <w:vertAlign w:val="subscript"/>
                <w:lang w:eastAsia="en-US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B52A2">
              <w:rPr>
                <w:rFonts w:cs="Arial"/>
                <w:szCs w:val="18"/>
                <w:lang w:eastAsia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29" type="#_x0000_t75" style="width:20.4pt;height:17.75pt" o:ole="" fillcolor="window">
                  <v:imagedata r:id="rId12" o:title=""/>
                </v:shape>
                <o:OLEObject Type="Embed" ProgID="Equation.3" ShapeID="_x0000_i1029" DrawAspect="Content" ObjectID="_1611757563" r:id="rId18"/>
              </w:object>
            </w:r>
            <w:r w:rsidRPr="003F514D"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  <w:r w:rsidRPr="004A4049">
              <w:rPr>
                <w:rFonts w:cs="Arial"/>
                <w:vertAlign w:val="superscript"/>
                <w:lang w:val="en-US"/>
              </w:rPr>
              <w:t>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r w:rsidRPr="002523A3">
              <w:rPr>
                <w:rFonts w:cs="Arial"/>
                <w:lang w:eastAsia="en-US"/>
              </w:rPr>
              <w:t>[-104]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F70104" w:rsidRDefault="003A301F" w:rsidP="007014B5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5828C5" w:rsidRDefault="003A301F" w:rsidP="007014B5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523A3" w:rsidRDefault="003A301F" w:rsidP="007014B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[-101]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A4C0B" w:rsidRDefault="003A301F" w:rsidP="007014B5">
            <w:pPr>
              <w:pStyle w:val="TAL"/>
              <w:rPr>
                <w:rFonts w:cs="Arial"/>
                <w:i/>
                <w:lang w:val="en-US"/>
              </w:rPr>
            </w:pPr>
            <w:r w:rsidRPr="003A4C0B">
              <w:rPr>
                <w:rFonts w:eastAsia="Calibri" w:cs="Arial"/>
                <w:i/>
                <w:position w:val="-12"/>
                <w:szCs w:val="22"/>
                <w:lang w:val="en-US"/>
              </w:rPr>
              <w:object w:dxaOrig="615" w:dyaOrig="390">
                <v:shape id="_x0000_i1030" type="#_x0000_t75" style="width:30.65pt;height:20.4pt" o:ole="" fillcolor="window">
                  <v:imagedata r:id="rId15" o:title=""/>
                </v:shape>
                <o:OLEObject Type="Embed" ProgID="Equation.3" ShapeID="_x0000_i1030" DrawAspect="Content" ObjectID="_1611757564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r w:rsidRPr="003F514D">
              <w:rPr>
                <w:rFonts w:cs="Arial"/>
                <w:lang w:val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SS-</w:t>
            </w:r>
            <w:r w:rsidRPr="003F514D">
              <w:rPr>
                <w:rFonts w:cs="Arial"/>
                <w:lang w:val="en-US"/>
              </w:rPr>
              <w:t>RSRP</w:t>
            </w:r>
            <w:r w:rsidRPr="003F514D">
              <w:rPr>
                <w:rFonts w:cs="Arial"/>
                <w:vertAlign w:val="superscript"/>
                <w:lang w:val="en-US"/>
              </w:rPr>
              <w:t>Note3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3F514D">
              <w:rPr>
                <w:rFonts w:cs="Arial"/>
                <w:lang w:val="en-US"/>
              </w:rPr>
              <w:t>dBm</w:t>
            </w:r>
            <w:proofErr w:type="spellEnd"/>
            <w:r w:rsidRPr="003F514D">
              <w:rPr>
                <w:rFonts w:cs="Arial"/>
                <w:lang w:val="en-US"/>
              </w:rPr>
              <w:t>/SCS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[-87]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3A301F" w:rsidRPr="00903382" w:rsidTr="007014B5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5828C5" w:rsidRDefault="003A301F" w:rsidP="007014B5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B52A2" w:rsidRDefault="003A301F" w:rsidP="007014B5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[-84]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L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SCH_RP</w:t>
            </w:r>
            <w:r w:rsidRPr="00AF412A"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F412A">
              <w:rPr>
                <w:rFonts w:cs="Arial"/>
                <w:lang w:eastAsia="en-US"/>
              </w:rPr>
              <w:t>dBm</w:t>
            </w:r>
            <w:proofErr w:type="spellEnd"/>
            <w:r w:rsidRPr="00AF412A">
              <w:rPr>
                <w:rFonts w:cs="Arial"/>
                <w:lang w:eastAsia="en-US"/>
              </w:rPr>
              <w:t>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AF412A" w:rsidRDefault="003A301F" w:rsidP="007014B5">
            <w:pPr>
              <w:pStyle w:val="TAC"/>
              <w:rPr>
                <w:rFonts w:cs="Arial"/>
                <w:lang w:eastAsia="en-US"/>
              </w:rPr>
            </w:pPr>
            <w:r w:rsidRPr="00AF412A">
              <w:rPr>
                <w:rFonts w:cs="Arial"/>
                <w:lang w:eastAsia="en-US"/>
              </w:rPr>
              <w:t>[-87]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3A301F" w:rsidRPr="00903382" w:rsidTr="007014B5">
        <w:trPr>
          <w:cantSplit/>
          <w:jc w:val="center"/>
        </w:trPr>
        <w:tc>
          <w:tcPr>
            <w:tcW w:w="9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N"/>
              <w:rPr>
                <w:rFonts w:eastAsiaTheme="minorEastAsia" w:cs="Arial"/>
                <w:szCs w:val="18"/>
                <w:lang w:val="en-US" w:eastAsia="zh-CN"/>
              </w:rPr>
            </w:pPr>
            <w:r w:rsidRPr="00C67C6A">
              <w:rPr>
                <w:rFonts w:cs="Arial"/>
                <w:szCs w:val="18"/>
              </w:rPr>
              <w:t xml:space="preserve">Note 1: </w:t>
            </w:r>
            <w:r w:rsidRPr="00C67C6A">
              <w:rPr>
                <w:rFonts w:cs="Arial"/>
                <w:szCs w:val="18"/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  <w:p w:rsidR="003A301F" w:rsidRPr="003F514D" w:rsidRDefault="003A301F" w:rsidP="007014B5">
            <w:pPr>
              <w:pStyle w:val="TAN"/>
              <w:rPr>
                <w:rFonts w:cs="Arial"/>
                <w:lang w:val="en-US"/>
              </w:rPr>
            </w:pPr>
            <w:r w:rsidRPr="003F514D">
              <w:rPr>
                <w:rFonts w:cs="Arial"/>
                <w:lang w:val="en-US"/>
              </w:rPr>
              <w:t>Note 2:</w:t>
            </w:r>
            <w:r w:rsidRPr="003F514D"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3F514D">
              <w:rPr>
                <w:rFonts w:cs="Arial"/>
                <w:lang w:val="en-US"/>
              </w:rPr>
              <w:t>modelled</w:t>
            </w:r>
            <w:proofErr w:type="spellEnd"/>
            <w:r w:rsidRPr="003F514D"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31" type="#_x0000_t75" style="width:20.4pt;height:17.75pt" o:ole="" fillcolor="window">
                  <v:imagedata r:id="rId12" o:title=""/>
                </v:shape>
                <o:OLEObject Type="Embed" ProgID="Equation.3" ShapeID="_x0000_i1031" DrawAspect="Content" ObjectID="_1611757565" r:id="rId20"/>
              </w:object>
            </w:r>
            <w:r w:rsidRPr="003F514D">
              <w:rPr>
                <w:rFonts w:cs="Arial"/>
                <w:lang w:val="en-US"/>
              </w:rPr>
              <w:t xml:space="preserve"> to be fulfilled.</w:t>
            </w:r>
          </w:p>
          <w:p w:rsidR="003A301F" w:rsidRPr="00FA35F9" w:rsidRDefault="003A301F" w:rsidP="007014B5">
            <w:pPr>
              <w:pStyle w:val="TAN"/>
              <w:rPr>
                <w:rFonts w:eastAsiaTheme="minorEastAsia" w:cs="Arial"/>
                <w:lang w:val="en-US" w:eastAsia="zh-CN"/>
              </w:rPr>
            </w:pPr>
            <w:r w:rsidRPr="003F514D">
              <w:rPr>
                <w:rFonts w:cs="Arial"/>
                <w:lang w:val="en-US"/>
              </w:rPr>
              <w:t>Note 3:</w:t>
            </w:r>
            <w:r w:rsidRPr="003F514D">
              <w:rPr>
                <w:rFonts w:cs="Arial"/>
                <w:lang w:val="en-US"/>
              </w:rPr>
              <w:tab/>
              <w:t xml:space="preserve">SS-RSRP and </w:t>
            </w:r>
            <w:r w:rsidRPr="00AF412A">
              <w:rPr>
                <w:rFonts w:cs="Arial"/>
                <w:lang w:eastAsia="en-US"/>
              </w:rPr>
              <w:t xml:space="preserve">SCH_RP </w:t>
            </w:r>
            <w:r w:rsidRPr="003F514D">
              <w:rPr>
                <w:rFonts w:cs="Arial"/>
                <w:lang w:val="en-US"/>
              </w:rPr>
              <w:t>levels have been derived from other parameters for information purposes. They are not settable parameters themselves.</w:t>
            </w:r>
          </w:p>
        </w:tc>
      </w:tr>
    </w:tbl>
    <w:p w:rsidR="003A301F" w:rsidRDefault="003A301F" w:rsidP="003A301F">
      <w:pPr>
        <w:rPr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</w:pPr>
      <w:r>
        <w:t>Table A.</w:t>
      </w:r>
      <w:r>
        <w:rPr>
          <w:rFonts w:eastAsiaTheme="minorEastAsia" w:hint="eastAsia"/>
          <w:lang w:eastAsia="zh-CN"/>
        </w:rPr>
        <w:t>7</w:t>
      </w:r>
      <w:r>
        <w:t>.5.</w:t>
      </w:r>
      <w:r>
        <w:rPr>
          <w:rFonts w:eastAsiaTheme="minorEastAsia" w:hint="eastAsia"/>
          <w:lang w:eastAsia="zh-CN"/>
        </w:rPr>
        <w:t>6</w:t>
      </w:r>
      <w:r>
        <w:t xml:space="preserve">.1.1-4: OTA related test parameters for </w:t>
      </w:r>
      <w:r>
        <w:rPr>
          <w:rFonts w:eastAsiaTheme="minorEastAsia" w:hint="eastAsia"/>
          <w:lang w:eastAsia="zh-CN"/>
        </w:rPr>
        <w:t>BWP switching test</w:t>
      </w:r>
      <w:r>
        <w:t xml:space="preserve"> case</w:t>
      </w:r>
    </w:p>
    <w:tbl>
      <w:tblPr>
        <w:tblW w:w="7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2350"/>
      </w:tblGrid>
      <w:tr w:rsidR="003A301F" w:rsidRPr="00DF6B8E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7014B5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2</w:t>
            </w:r>
          </w:p>
        </w:tc>
      </w:tr>
      <w:tr w:rsidR="003A301F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rFonts w:cs="Arial"/>
                <w:lang w:val="da-DK"/>
              </w:rPr>
            </w:pPr>
            <w:r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32" type="#_x0000_t75" style="width:20.4pt;height:17.75pt" o:ole="" fillcolor="window">
                  <v:imagedata r:id="rId12" o:title=""/>
                </v:shape>
                <o:OLEObject Type="Embed" ProgID="Equation.3" ShapeID="_x0000_i1032" DrawAspect="Content" ObjectID="_1611757566" r:id="rId21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lastRenderedPageBreak/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SS-RSRP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FA35F9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</w:t>
            </w:r>
            <w:r>
              <w:rPr>
                <w:rFonts w:eastAsiaTheme="minorEastAsia" w:cs="Arial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615" w:dyaOrig="390">
                <v:shape id="_x0000_i1033" type="#_x0000_t75" style="width:30.65pt;height:20.4pt" o:ole="" fillcolor="window">
                  <v:imagedata r:id="rId15" o:title=""/>
                </v:shape>
                <o:OLEObject Type="Embed" ProgID="Equation.3" ShapeID="_x0000_i1033" DrawAspect="Content" ObjectID="_1611757567" r:id="rId22"/>
              </w:objec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Io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8A1418">
              <w:rPr>
                <w:rFonts w:cs="Arial"/>
                <w:lang w:val="en-US"/>
              </w:rPr>
              <w:t>dBm</w:t>
            </w:r>
            <w:proofErr w:type="spellEnd"/>
            <w:r w:rsidRPr="008A1418">
              <w:rPr>
                <w:rFonts w:cs="Arial"/>
                <w:lang w:val="en-US"/>
              </w:rPr>
              <w:t>/95.04 MHz</w:t>
            </w:r>
            <w:r w:rsidRPr="008A1418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RPr="005828C5" w:rsidTr="007014B5">
        <w:trPr>
          <w:trHeight w:val="75"/>
          <w:jc w:val="center"/>
        </w:trPr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cs="Arial"/>
                <w:lang w:val="en-US"/>
              </w:rPr>
              <w:t>modelled</w:t>
            </w:r>
            <w:proofErr w:type="spellEnd"/>
            <w:r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34" type="#_x0000_t75" style="width:20.4pt;height:17.75pt" o:ole="" fillcolor="window">
                  <v:imagedata r:id="rId12" o:title=""/>
                </v:shape>
                <o:OLEObject Type="Embed" ProgID="Equation.3" ShapeID="_x0000_i1034" DrawAspect="Content" ObjectID="_1611757568" r:id="rId23"/>
              </w:object>
            </w:r>
            <w:r>
              <w:rPr>
                <w:rFonts w:cs="Arial"/>
                <w:lang w:val="en-US"/>
              </w:rPr>
              <w:t xml:space="preserve"> to be fulfilled.</w:t>
            </w:r>
          </w:p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SS-RSRP and Io levels have been derived from other parameters for information purposes. They are not settable parameters themselves.</w:t>
            </w:r>
          </w:p>
          <w:p w:rsidR="003A301F" w:rsidRDefault="003A301F" w:rsidP="007014B5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  <w:t>SS-RSRP minimum requirements are specified assuming independent interference and noise at each receiver antenna port.</w:t>
            </w:r>
          </w:p>
          <w:p w:rsidR="003A301F" w:rsidRPr="00FA35F9" w:rsidRDefault="003A301F" w:rsidP="007014B5">
            <w:pPr>
              <w:pStyle w:val="TAN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Note 4: </w:t>
            </w:r>
            <w:r>
              <w:rPr>
                <w:rFonts w:cs="Arial"/>
                <w:lang w:val="en-US"/>
              </w:rPr>
              <w:tab/>
              <w:t xml:space="preserve">Equivalent power received by an antenna with 0dBi gain at the </w:t>
            </w:r>
            <w:proofErr w:type="spellStart"/>
            <w:r>
              <w:rPr>
                <w:rFonts w:cs="Arial"/>
                <w:lang w:val="en-US"/>
              </w:rPr>
              <w:t>centre</w:t>
            </w:r>
            <w:proofErr w:type="spellEnd"/>
            <w:r>
              <w:rPr>
                <w:rFonts w:cs="Arial"/>
                <w:lang w:val="en-US"/>
              </w:rPr>
              <w:t xml:space="preserve"> of the quiet zone</w:t>
            </w:r>
          </w:p>
        </w:tc>
      </w:tr>
    </w:tbl>
    <w:p w:rsidR="003A301F" w:rsidRPr="00192CD5" w:rsidRDefault="003A301F" w:rsidP="003A301F">
      <w:pPr>
        <w:rPr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.5.6.1.2</w:t>
      </w:r>
      <w:r w:rsidRPr="00843FE6">
        <w:rPr>
          <w:b w:val="0"/>
        </w:rPr>
        <w:tab/>
        <w:t>Test Requirements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T1, the UE shall start to send the ACK for PSCell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T3, the UE shall start to send the ACK for PSCell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3A301F" w:rsidRPr="00B952AC" w:rsidRDefault="003A301F" w:rsidP="003A301F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3A301F" w:rsidRDefault="003A301F" w:rsidP="003A301F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and T3</w:t>
      </w:r>
      <w:r>
        <w:rPr>
          <w:lang w:eastAsia="zh-CN"/>
        </w:rPr>
        <w:t>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r>
        <w:rPr>
          <w:rFonts w:eastAsiaTheme="minorEastAsia"/>
          <w:lang w:eastAsia="zh-CN"/>
        </w:rPr>
        <w:t>SCell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during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</w:t>
      </w:r>
      <w:r>
        <w:rPr>
          <w:lang w:eastAsia="zh-CN"/>
        </w:rPr>
        <w:t xml:space="preserve">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interruption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 xml:space="preserve">Cell shall not be </w:t>
      </w:r>
      <w:r>
        <w:rPr>
          <w:lang w:eastAsia="zh-CN"/>
        </w:rPr>
        <w:t>longer</w:t>
      </w:r>
      <w:r w:rsidRPr="00B952AC">
        <w:rPr>
          <w:lang w:eastAsia="zh-CN"/>
        </w:rPr>
        <w:t xml:space="preserve"> than the </w:t>
      </w:r>
      <w:r>
        <w:rPr>
          <w:lang w:eastAsia="zh-CN"/>
        </w:rPr>
        <w:t>interruption duration</w:t>
      </w:r>
      <w:r w:rsidRPr="00B952AC">
        <w:rPr>
          <w:lang w:eastAsia="zh-CN"/>
        </w:rPr>
        <w:t xml:space="preserve"> specified for </w:t>
      </w:r>
      <w:r>
        <w:rPr>
          <w:lang w:eastAsia="zh-CN"/>
        </w:rPr>
        <w:t>active BWP switch</w:t>
      </w:r>
      <w:r w:rsidRPr="00B952AC">
        <w:t xml:space="preserve"> </w:t>
      </w:r>
      <w:r w:rsidRPr="00B952AC">
        <w:rPr>
          <w:lang w:eastAsia="zh-CN"/>
        </w:rPr>
        <w:t xml:space="preserve">in </w:t>
      </w:r>
      <w:r>
        <w:rPr>
          <w:lang w:eastAsia="zh-CN"/>
        </w:rPr>
        <w:t>TS3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 xml:space="preserve">.133 </w:t>
      </w:r>
      <w:r w:rsidRPr="00B952AC">
        <w:rPr>
          <w:lang w:eastAsia="zh-CN"/>
        </w:rPr>
        <w:t xml:space="preserve">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interruption</w:t>
      </w:r>
      <w:r w:rsidRPr="00B952AC">
        <w:rPr>
          <w:lang w:eastAsia="zh-CN"/>
        </w:rPr>
        <w:t xml:space="preserve"> to be counted as correct. </w:t>
      </w:r>
    </w:p>
    <w:p w:rsidR="003A301F" w:rsidRPr="00B952AC" w:rsidRDefault="003A301F" w:rsidP="003A301F">
      <w:pPr>
        <w:rPr>
          <w:lang w:eastAsia="zh-CN"/>
        </w:rPr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843FE6" w:rsidRPr="00843FE6" w:rsidRDefault="003A301F" w:rsidP="003A301F">
      <w:pPr>
        <w:rPr>
          <w:rFonts w:ascii="Arial" w:eastAsiaTheme="minorEastAsia" w:hAnsi="Arial" w:cs="Arial"/>
          <w:color w:val="FF0000"/>
          <w:sz w:val="32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i+Y1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j+Y2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D3114A" w:rsidRPr="00D3114A" w:rsidRDefault="00D3114A" w:rsidP="00D311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</w:t>
      </w:r>
      <w:r w:rsidR="00AF7777">
        <w:rPr>
          <w:rFonts w:ascii="Arial" w:eastAsiaTheme="minorEastAsia" w:hAnsi="Arial" w:hint="eastAsia"/>
          <w:color w:val="FF0000"/>
          <w:sz w:val="32"/>
          <w:lang w:eastAsia="zh-CN"/>
        </w:rPr>
        <w:t>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sectPr w:rsidR="00D3114A" w:rsidRPr="00D3114A" w:rsidSect="00617595">
      <w:headerReference w:type="default" r:id="rId24"/>
      <w:footerReference w:type="default" r:id="rId25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829" w:rsidRPr="00CB02FB" w:rsidRDefault="002A082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A0829" w:rsidRPr="00CB02FB" w:rsidRDefault="002A082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FD21B3" w:rsidRDefault="00C0040E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829" w:rsidRPr="00CB02FB" w:rsidRDefault="002A082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A0829" w:rsidRPr="00CB02FB" w:rsidRDefault="002A082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92702B" w:rsidRDefault="00C0040E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56873"/>
    <w:multiLevelType w:val="hybridMultilevel"/>
    <w:tmpl w:val="CF7EBCE4"/>
    <w:lvl w:ilvl="0" w:tplc="415CC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001D8"/>
    <w:multiLevelType w:val="hybridMultilevel"/>
    <w:tmpl w:val="0330C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0BC3"/>
    <w:rsid w:val="000014BD"/>
    <w:rsid w:val="0000258E"/>
    <w:rsid w:val="00002AD6"/>
    <w:rsid w:val="00004A28"/>
    <w:rsid w:val="00015228"/>
    <w:rsid w:val="0002209D"/>
    <w:rsid w:val="00022217"/>
    <w:rsid w:val="000321DB"/>
    <w:rsid w:val="00032E27"/>
    <w:rsid w:val="00034162"/>
    <w:rsid w:val="00035ACF"/>
    <w:rsid w:val="00040474"/>
    <w:rsid w:val="000428D1"/>
    <w:rsid w:val="00043E4F"/>
    <w:rsid w:val="000473C6"/>
    <w:rsid w:val="00066B8D"/>
    <w:rsid w:val="00073FA1"/>
    <w:rsid w:val="00075391"/>
    <w:rsid w:val="000966B7"/>
    <w:rsid w:val="000A1015"/>
    <w:rsid w:val="000A1D75"/>
    <w:rsid w:val="000A2911"/>
    <w:rsid w:val="000B015E"/>
    <w:rsid w:val="000B6111"/>
    <w:rsid w:val="000C27D0"/>
    <w:rsid w:val="000D097D"/>
    <w:rsid w:val="000D5EB1"/>
    <w:rsid w:val="000E0A73"/>
    <w:rsid w:val="000E3088"/>
    <w:rsid w:val="000E5D33"/>
    <w:rsid w:val="000E7623"/>
    <w:rsid w:val="000F098C"/>
    <w:rsid w:val="000F0FB1"/>
    <w:rsid w:val="000F409E"/>
    <w:rsid w:val="000F4441"/>
    <w:rsid w:val="00102FA5"/>
    <w:rsid w:val="00103F47"/>
    <w:rsid w:val="001049E3"/>
    <w:rsid w:val="00105505"/>
    <w:rsid w:val="00112144"/>
    <w:rsid w:val="001178CF"/>
    <w:rsid w:val="00121D61"/>
    <w:rsid w:val="001238AD"/>
    <w:rsid w:val="00127C3C"/>
    <w:rsid w:val="001319A9"/>
    <w:rsid w:val="0013291F"/>
    <w:rsid w:val="00134274"/>
    <w:rsid w:val="00142E37"/>
    <w:rsid w:val="001473B8"/>
    <w:rsid w:val="001705C2"/>
    <w:rsid w:val="00191366"/>
    <w:rsid w:val="00192CD5"/>
    <w:rsid w:val="001A3567"/>
    <w:rsid w:val="001B0D97"/>
    <w:rsid w:val="001B27D3"/>
    <w:rsid w:val="001C14C8"/>
    <w:rsid w:val="001C75D5"/>
    <w:rsid w:val="001D1E7E"/>
    <w:rsid w:val="001D26B1"/>
    <w:rsid w:val="001E00A1"/>
    <w:rsid w:val="001E204E"/>
    <w:rsid w:val="001F52DD"/>
    <w:rsid w:val="00200630"/>
    <w:rsid w:val="00204690"/>
    <w:rsid w:val="002075C4"/>
    <w:rsid w:val="00215578"/>
    <w:rsid w:val="002205B7"/>
    <w:rsid w:val="002216C3"/>
    <w:rsid w:val="00227159"/>
    <w:rsid w:val="00233D3D"/>
    <w:rsid w:val="0023450E"/>
    <w:rsid w:val="00236890"/>
    <w:rsid w:val="0024539C"/>
    <w:rsid w:val="00246D64"/>
    <w:rsid w:val="00250181"/>
    <w:rsid w:val="00252413"/>
    <w:rsid w:val="002527A4"/>
    <w:rsid w:val="00254AE7"/>
    <w:rsid w:val="002622FA"/>
    <w:rsid w:val="002673BA"/>
    <w:rsid w:val="00267833"/>
    <w:rsid w:val="00274661"/>
    <w:rsid w:val="002758F0"/>
    <w:rsid w:val="0027689D"/>
    <w:rsid w:val="00280454"/>
    <w:rsid w:val="00292073"/>
    <w:rsid w:val="0029282B"/>
    <w:rsid w:val="002A0732"/>
    <w:rsid w:val="002A0829"/>
    <w:rsid w:val="002A401D"/>
    <w:rsid w:val="002B6C2F"/>
    <w:rsid w:val="002B6C51"/>
    <w:rsid w:val="002B7BD4"/>
    <w:rsid w:val="002C2A84"/>
    <w:rsid w:val="002C6F2C"/>
    <w:rsid w:val="002D6F56"/>
    <w:rsid w:val="002E1892"/>
    <w:rsid w:val="002E3FF7"/>
    <w:rsid w:val="002E5436"/>
    <w:rsid w:val="002E5D32"/>
    <w:rsid w:val="002F29B1"/>
    <w:rsid w:val="002F2DCA"/>
    <w:rsid w:val="00300651"/>
    <w:rsid w:val="00300B12"/>
    <w:rsid w:val="00304277"/>
    <w:rsid w:val="00315D28"/>
    <w:rsid w:val="00316014"/>
    <w:rsid w:val="0031695D"/>
    <w:rsid w:val="003173CA"/>
    <w:rsid w:val="00330C82"/>
    <w:rsid w:val="003339DB"/>
    <w:rsid w:val="003346D9"/>
    <w:rsid w:val="00334778"/>
    <w:rsid w:val="00340D7C"/>
    <w:rsid w:val="00340F4D"/>
    <w:rsid w:val="003419CD"/>
    <w:rsid w:val="00345147"/>
    <w:rsid w:val="00347D38"/>
    <w:rsid w:val="00351D5E"/>
    <w:rsid w:val="003571EF"/>
    <w:rsid w:val="003632B0"/>
    <w:rsid w:val="003633A4"/>
    <w:rsid w:val="003707F9"/>
    <w:rsid w:val="0037552D"/>
    <w:rsid w:val="00375971"/>
    <w:rsid w:val="00376095"/>
    <w:rsid w:val="00380FC9"/>
    <w:rsid w:val="003907F1"/>
    <w:rsid w:val="0039135E"/>
    <w:rsid w:val="00393346"/>
    <w:rsid w:val="00394DB7"/>
    <w:rsid w:val="003A301F"/>
    <w:rsid w:val="003A6E1A"/>
    <w:rsid w:val="003B5113"/>
    <w:rsid w:val="003B52A2"/>
    <w:rsid w:val="003B575C"/>
    <w:rsid w:val="003C5C88"/>
    <w:rsid w:val="003C6391"/>
    <w:rsid w:val="003D37A1"/>
    <w:rsid w:val="003D7F78"/>
    <w:rsid w:val="003E4561"/>
    <w:rsid w:val="003E4F9A"/>
    <w:rsid w:val="003E7893"/>
    <w:rsid w:val="003F49BF"/>
    <w:rsid w:val="00404B19"/>
    <w:rsid w:val="00406541"/>
    <w:rsid w:val="00412984"/>
    <w:rsid w:val="00414E5E"/>
    <w:rsid w:val="004153B9"/>
    <w:rsid w:val="00416E93"/>
    <w:rsid w:val="00420021"/>
    <w:rsid w:val="0042401B"/>
    <w:rsid w:val="00434729"/>
    <w:rsid w:val="00440054"/>
    <w:rsid w:val="00442F7B"/>
    <w:rsid w:val="00445D24"/>
    <w:rsid w:val="004466C6"/>
    <w:rsid w:val="004566CA"/>
    <w:rsid w:val="004573AB"/>
    <w:rsid w:val="0045789A"/>
    <w:rsid w:val="00457FC1"/>
    <w:rsid w:val="00463E11"/>
    <w:rsid w:val="00467482"/>
    <w:rsid w:val="004759DE"/>
    <w:rsid w:val="00476D33"/>
    <w:rsid w:val="00481C09"/>
    <w:rsid w:val="00485F62"/>
    <w:rsid w:val="00487A7E"/>
    <w:rsid w:val="0049193E"/>
    <w:rsid w:val="004A1AD5"/>
    <w:rsid w:val="004A39CD"/>
    <w:rsid w:val="004A64C3"/>
    <w:rsid w:val="004A707F"/>
    <w:rsid w:val="004B43CD"/>
    <w:rsid w:val="004B5DB2"/>
    <w:rsid w:val="004B7CBB"/>
    <w:rsid w:val="004C091A"/>
    <w:rsid w:val="004C3501"/>
    <w:rsid w:val="004C71F5"/>
    <w:rsid w:val="004E0963"/>
    <w:rsid w:val="004F273F"/>
    <w:rsid w:val="00504E7C"/>
    <w:rsid w:val="00506BC5"/>
    <w:rsid w:val="00511379"/>
    <w:rsid w:val="00512EAF"/>
    <w:rsid w:val="00522058"/>
    <w:rsid w:val="005324A7"/>
    <w:rsid w:val="00550242"/>
    <w:rsid w:val="005557BC"/>
    <w:rsid w:val="005619E8"/>
    <w:rsid w:val="005735B9"/>
    <w:rsid w:val="00574DDB"/>
    <w:rsid w:val="005828C5"/>
    <w:rsid w:val="00587B2C"/>
    <w:rsid w:val="00592D69"/>
    <w:rsid w:val="00593740"/>
    <w:rsid w:val="005A361C"/>
    <w:rsid w:val="005B0556"/>
    <w:rsid w:val="005B0E99"/>
    <w:rsid w:val="005B3CF4"/>
    <w:rsid w:val="005D2506"/>
    <w:rsid w:val="005D2FDF"/>
    <w:rsid w:val="005D63F6"/>
    <w:rsid w:val="005D6AE2"/>
    <w:rsid w:val="005F6750"/>
    <w:rsid w:val="00602405"/>
    <w:rsid w:val="00602F45"/>
    <w:rsid w:val="006102B4"/>
    <w:rsid w:val="00611033"/>
    <w:rsid w:val="006116B1"/>
    <w:rsid w:val="006162A7"/>
    <w:rsid w:val="00617595"/>
    <w:rsid w:val="00617E65"/>
    <w:rsid w:val="0062250C"/>
    <w:rsid w:val="0062600D"/>
    <w:rsid w:val="00635DA5"/>
    <w:rsid w:val="00636753"/>
    <w:rsid w:val="006477DF"/>
    <w:rsid w:val="00650C0D"/>
    <w:rsid w:val="006558FF"/>
    <w:rsid w:val="006568DC"/>
    <w:rsid w:val="00661F32"/>
    <w:rsid w:val="00666CCE"/>
    <w:rsid w:val="0067269A"/>
    <w:rsid w:val="00675A40"/>
    <w:rsid w:val="006816E1"/>
    <w:rsid w:val="0069381B"/>
    <w:rsid w:val="00697646"/>
    <w:rsid w:val="006A3144"/>
    <w:rsid w:val="006B3918"/>
    <w:rsid w:val="006B5810"/>
    <w:rsid w:val="006B7B76"/>
    <w:rsid w:val="006C2E5E"/>
    <w:rsid w:val="006C470C"/>
    <w:rsid w:val="006C4F1D"/>
    <w:rsid w:val="006E2D92"/>
    <w:rsid w:val="006E5972"/>
    <w:rsid w:val="006E74AA"/>
    <w:rsid w:val="006F2DAB"/>
    <w:rsid w:val="006F7829"/>
    <w:rsid w:val="007037F3"/>
    <w:rsid w:val="00705E05"/>
    <w:rsid w:val="0070628A"/>
    <w:rsid w:val="0070684D"/>
    <w:rsid w:val="00720173"/>
    <w:rsid w:val="0074479E"/>
    <w:rsid w:val="0075037B"/>
    <w:rsid w:val="00752391"/>
    <w:rsid w:val="00755584"/>
    <w:rsid w:val="00760212"/>
    <w:rsid w:val="00761A55"/>
    <w:rsid w:val="00764553"/>
    <w:rsid w:val="007655C7"/>
    <w:rsid w:val="00770C71"/>
    <w:rsid w:val="00773759"/>
    <w:rsid w:val="00774764"/>
    <w:rsid w:val="00783D84"/>
    <w:rsid w:val="00790A41"/>
    <w:rsid w:val="007910E4"/>
    <w:rsid w:val="00797439"/>
    <w:rsid w:val="007A46D2"/>
    <w:rsid w:val="007A6927"/>
    <w:rsid w:val="007A7AE9"/>
    <w:rsid w:val="007C298C"/>
    <w:rsid w:val="007D0972"/>
    <w:rsid w:val="007D1A7D"/>
    <w:rsid w:val="007E1285"/>
    <w:rsid w:val="007E3862"/>
    <w:rsid w:val="007E6F92"/>
    <w:rsid w:val="007F6751"/>
    <w:rsid w:val="00803A68"/>
    <w:rsid w:val="00814860"/>
    <w:rsid w:val="00817344"/>
    <w:rsid w:val="00817992"/>
    <w:rsid w:val="0082705B"/>
    <w:rsid w:val="0082785F"/>
    <w:rsid w:val="00832C1A"/>
    <w:rsid w:val="00843FE6"/>
    <w:rsid w:val="00846F7B"/>
    <w:rsid w:val="0085704D"/>
    <w:rsid w:val="00864494"/>
    <w:rsid w:val="00864633"/>
    <w:rsid w:val="00864A1E"/>
    <w:rsid w:val="00867274"/>
    <w:rsid w:val="0087315C"/>
    <w:rsid w:val="00873206"/>
    <w:rsid w:val="00873DF3"/>
    <w:rsid w:val="00891864"/>
    <w:rsid w:val="00897CB5"/>
    <w:rsid w:val="008C15BF"/>
    <w:rsid w:val="008C35AE"/>
    <w:rsid w:val="008C780D"/>
    <w:rsid w:val="008D052B"/>
    <w:rsid w:val="008D21E1"/>
    <w:rsid w:val="008D44C3"/>
    <w:rsid w:val="008D6866"/>
    <w:rsid w:val="008E179B"/>
    <w:rsid w:val="008E4E44"/>
    <w:rsid w:val="008E59FB"/>
    <w:rsid w:val="008F2AC3"/>
    <w:rsid w:val="008F38AF"/>
    <w:rsid w:val="008F6904"/>
    <w:rsid w:val="0090001C"/>
    <w:rsid w:val="00900327"/>
    <w:rsid w:val="00903382"/>
    <w:rsid w:val="00904FF5"/>
    <w:rsid w:val="009060FE"/>
    <w:rsid w:val="009101EE"/>
    <w:rsid w:val="00925A04"/>
    <w:rsid w:val="0092702B"/>
    <w:rsid w:val="00927C78"/>
    <w:rsid w:val="00933DA5"/>
    <w:rsid w:val="009344CB"/>
    <w:rsid w:val="00936195"/>
    <w:rsid w:val="00942A7C"/>
    <w:rsid w:val="00944645"/>
    <w:rsid w:val="00951537"/>
    <w:rsid w:val="00953472"/>
    <w:rsid w:val="00966228"/>
    <w:rsid w:val="00967E8F"/>
    <w:rsid w:val="009833FD"/>
    <w:rsid w:val="00984428"/>
    <w:rsid w:val="00985A87"/>
    <w:rsid w:val="00990C5D"/>
    <w:rsid w:val="00990FE2"/>
    <w:rsid w:val="009944EC"/>
    <w:rsid w:val="009972CB"/>
    <w:rsid w:val="009A1C91"/>
    <w:rsid w:val="009A4962"/>
    <w:rsid w:val="009B4092"/>
    <w:rsid w:val="009B4830"/>
    <w:rsid w:val="009B65DB"/>
    <w:rsid w:val="009B7C02"/>
    <w:rsid w:val="009C0460"/>
    <w:rsid w:val="009C2C69"/>
    <w:rsid w:val="009D3E10"/>
    <w:rsid w:val="009E1A76"/>
    <w:rsid w:val="009F01B8"/>
    <w:rsid w:val="009F7D30"/>
    <w:rsid w:val="00A074EE"/>
    <w:rsid w:val="00A157B3"/>
    <w:rsid w:val="00A177ED"/>
    <w:rsid w:val="00A17B53"/>
    <w:rsid w:val="00A266E8"/>
    <w:rsid w:val="00A42E67"/>
    <w:rsid w:val="00A46221"/>
    <w:rsid w:val="00A469B0"/>
    <w:rsid w:val="00A522A5"/>
    <w:rsid w:val="00A57436"/>
    <w:rsid w:val="00A608D8"/>
    <w:rsid w:val="00A67A1B"/>
    <w:rsid w:val="00A70D0D"/>
    <w:rsid w:val="00A7110A"/>
    <w:rsid w:val="00A71661"/>
    <w:rsid w:val="00A71EB7"/>
    <w:rsid w:val="00A744DD"/>
    <w:rsid w:val="00A74698"/>
    <w:rsid w:val="00A75751"/>
    <w:rsid w:val="00A827E0"/>
    <w:rsid w:val="00A83974"/>
    <w:rsid w:val="00A8425D"/>
    <w:rsid w:val="00A848BB"/>
    <w:rsid w:val="00A90FD8"/>
    <w:rsid w:val="00AA7F46"/>
    <w:rsid w:val="00AB2694"/>
    <w:rsid w:val="00AC11D3"/>
    <w:rsid w:val="00AC22EF"/>
    <w:rsid w:val="00AE662C"/>
    <w:rsid w:val="00AF2B16"/>
    <w:rsid w:val="00AF7777"/>
    <w:rsid w:val="00B00A96"/>
    <w:rsid w:val="00B07854"/>
    <w:rsid w:val="00B10498"/>
    <w:rsid w:val="00B10FC0"/>
    <w:rsid w:val="00B111B8"/>
    <w:rsid w:val="00B21AF7"/>
    <w:rsid w:val="00B21D20"/>
    <w:rsid w:val="00B24847"/>
    <w:rsid w:val="00B271CE"/>
    <w:rsid w:val="00B27949"/>
    <w:rsid w:val="00B356AB"/>
    <w:rsid w:val="00B363A8"/>
    <w:rsid w:val="00B4546A"/>
    <w:rsid w:val="00B5490D"/>
    <w:rsid w:val="00B54D5D"/>
    <w:rsid w:val="00B75904"/>
    <w:rsid w:val="00B81A88"/>
    <w:rsid w:val="00B9395B"/>
    <w:rsid w:val="00B97E67"/>
    <w:rsid w:val="00BA2D9C"/>
    <w:rsid w:val="00BA58E5"/>
    <w:rsid w:val="00BA7FBD"/>
    <w:rsid w:val="00BB0E1A"/>
    <w:rsid w:val="00BB182D"/>
    <w:rsid w:val="00BB4CFF"/>
    <w:rsid w:val="00BB77A4"/>
    <w:rsid w:val="00BD28C5"/>
    <w:rsid w:val="00BD5135"/>
    <w:rsid w:val="00BD5E91"/>
    <w:rsid w:val="00BD786B"/>
    <w:rsid w:val="00BF0787"/>
    <w:rsid w:val="00C0040E"/>
    <w:rsid w:val="00C010EB"/>
    <w:rsid w:val="00C039ED"/>
    <w:rsid w:val="00C050E1"/>
    <w:rsid w:val="00C21084"/>
    <w:rsid w:val="00C21658"/>
    <w:rsid w:val="00C34B4F"/>
    <w:rsid w:val="00C35500"/>
    <w:rsid w:val="00C369E0"/>
    <w:rsid w:val="00C52888"/>
    <w:rsid w:val="00C60660"/>
    <w:rsid w:val="00C6133C"/>
    <w:rsid w:val="00C63765"/>
    <w:rsid w:val="00C6641D"/>
    <w:rsid w:val="00C67C6A"/>
    <w:rsid w:val="00C86418"/>
    <w:rsid w:val="00C86A35"/>
    <w:rsid w:val="00C92F77"/>
    <w:rsid w:val="00CA693C"/>
    <w:rsid w:val="00CB0806"/>
    <w:rsid w:val="00CB0DD5"/>
    <w:rsid w:val="00CB1AD4"/>
    <w:rsid w:val="00CC2E73"/>
    <w:rsid w:val="00CD4112"/>
    <w:rsid w:val="00CE24E6"/>
    <w:rsid w:val="00CF283C"/>
    <w:rsid w:val="00CF6DF9"/>
    <w:rsid w:val="00D00937"/>
    <w:rsid w:val="00D0385E"/>
    <w:rsid w:val="00D10A25"/>
    <w:rsid w:val="00D10BF2"/>
    <w:rsid w:val="00D20272"/>
    <w:rsid w:val="00D22481"/>
    <w:rsid w:val="00D228AE"/>
    <w:rsid w:val="00D253F4"/>
    <w:rsid w:val="00D26482"/>
    <w:rsid w:val="00D3114A"/>
    <w:rsid w:val="00D375D1"/>
    <w:rsid w:val="00D40518"/>
    <w:rsid w:val="00D53113"/>
    <w:rsid w:val="00D53F22"/>
    <w:rsid w:val="00D54869"/>
    <w:rsid w:val="00D61BFC"/>
    <w:rsid w:val="00D64886"/>
    <w:rsid w:val="00D70107"/>
    <w:rsid w:val="00D7267A"/>
    <w:rsid w:val="00D739FE"/>
    <w:rsid w:val="00D81F7C"/>
    <w:rsid w:val="00D844A0"/>
    <w:rsid w:val="00D94D59"/>
    <w:rsid w:val="00DA26D3"/>
    <w:rsid w:val="00DA2C38"/>
    <w:rsid w:val="00DA30EA"/>
    <w:rsid w:val="00DB20E4"/>
    <w:rsid w:val="00DB406D"/>
    <w:rsid w:val="00DB63C8"/>
    <w:rsid w:val="00DC5AC9"/>
    <w:rsid w:val="00DC6473"/>
    <w:rsid w:val="00DD1E37"/>
    <w:rsid w:val="00DD4148"/>
    <w:rsid w:val="00DD60B7"/>
    <w:rsid w:val="00DE7D10"/>
    <w:rsid w:val="00DF7297"/>
    <w:rsid w:val="00E00C63"/>
    <w:rsid w:val="00E03A46"/>
    <w:rsid w:val="00E1045B"/>
    <w:rsid w:val="00E1152F"/>
    <w:rsid w:val="00E12110"/>
    <w:rsid w:val="00E22630"/>
    <w:rsid w:val="00E2435D"/>
    <w:rsid w:val="00E306E7"/>
    <w:rsid w:val="00E40578"/>
    <w:rsid w:val="00E427E5"/>
    <w:rsid w:val="00E435A5"/>
    <w:rsid w:val="00E52310"/>
    <w:rsid w:val="00E54848"/>
    <w:rsid w:val="00E54888"/>
    <w:rsid w:val="00E55A27"/>
    <w:rsid w:val="00E624D3"/>
    <w:rsid w:val="00E711FA"/>
    <w:rsid w:val="00E75196"/>
    <w:rsid w:val="00E85A95"/>
    <w:rsid w:val="00E87D5F"/>
    <w:rsid w:val="00EA01B3"/>
    <w:rsid w:val="00EA35F5"/>
    <w:rsid w:val="00EB0A0E"/>
    <w:rsid w:val="00EC1990"/>
    <w:rsid w:val="00EC5BB2"/>
    <w:rsid w:val="00EE12D2"/>
    <w:rsid w:val="00EE1415"/>
    <w:rsid w:val="00EE6827"/>
    <w:rsid w:val="00EF02DD"/>
    <w:rsid w:val="00F02C16"/>
    <w:rsid w:val="00F22FAE"/>
    <w:rsid w:val="00F2516A"/>
    <w:rsid w:val="00F305B3"/>
    <w:rsid w:val="00F306D3"/>
    <w:rsid w:val="00F31E15"/>
    <w:rsid w:val="00F40AD1"/>
    <w:rsid w:val="00F41D9A"/>
    <w:rsid w:val="00F5306F"/>
    <w:rsid w:val="00F63D0C"/>
    <w:rsid w:val="00F66CFB"/>
    <w:rsid w:val="00F70104"/>
    <w:rsid w:val="00F7391F"/>
    <w:rsid w:val="00F74E36"/>
    <w:rsid w:val="00F770EB"/>
    <w:rsid w:val="00F80426"/>
    <w:rsid w:val="00F82AEB"/>
    <w:rsid w:val="00F92B57"/>
    <w:rsid w:val="00F9635F"/>
    <w:rsid w:val="00FA35F9"/>
    <w:rsid w:val="00FA37D4"/>
    <w:rsid w:val="00FB2496"/>
    <w:rsid w:val="00FC3A83"/>
    <w:rsid w:val="00FC4903"/>
    <w:rsid w:val="00FC5C8D"/>
    <w:rsid w:val="00FC7B87"/>
    <w:rsid w:val="00FE01FE"/>
    <w:rsid w:val="00FE04CD"/>
    <w:rsid w:val="00FE7E0B"/>
    <w:rsid w:val="00FF1831"/>
    <w:rsid w:val="00FF3E6B"/>
    <w:rsid w:val="00FF4FA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653EB-C9B1-4BC3-9860-2005E947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9</Pages>
  <Words>2951</Words>
  <Characters>16823</Characters>
  <Application>Microsoft Office Word</Application>
  <DocSecurity>0</DocSecurity>
  <Lines>140</Lines>
  <Paragraphs>39</Paragraphs>
  <ScaleCrop>false</ScaleCrop>
  <Company/>
  <LinksUpToDate>false</LinksUpToDate>
  <CharactersWithSpaces>19735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Xuhua Tao</cp:lastModifiedBy>
  <cp:revision>15</cp:revision>
  <dcterms:created xsi:type="dcterms:W3CDTF">2018-10-31T01:26:00Z</dcterms:created>
  <dcterms:modified xsi:type="dcterms:W3CDTF">2019-02-15T08:26:00Z</dcterms:modified>
</cp:coreProperties>
</file>